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20" w:rsidRPr="00A0593A" w:rsidRDefault="00886020" w:rsidP="009D40D3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УТВЕРЖДЕНЫ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постановлением Правительства</w:t>
      </w:r>
    </w:p>
    <w:p w:rsidR="00886020" w:rsidRPr="00644F6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Кировской области</w:t>
      </w:r>
    </w:p>
    <w:p w:rsidR="00886020" w:rsidRPr="00644F6A" w:rsidRDefault="00202D29" w:rsidP="009D40D3">
      <w:pPr>
        <w:tabs>
          <w:tab w:val="left" w:pos="709"/>
        </w:tabs>
        <w:spacing w:after="720"/>
        <w:ind w:firstLine="5529"/>
        <w:rPr>
          <w:sz w:val="28"/>
          <w:szCs w:val="28"/>
        </w:rPr>
      </w:pPr>
      <w:r>
        <w:rPr>
          <w:sz w:val="28"/>
          <w:szCs w:val="28"/>
        </w:rPr>
        <w:t>от 04.04.2022</w:t>
      </w:r>
      <w:r w:rsidR="00886020" w:rsidRPr="00644F6A">
        <w:rPr>
          <w:sz w:val="28"/>
          <w:szCs w:val="28"/>
        </w:rPr>
        <w:t xml:space="preserve">    № </w:t>
      </w:r>
      <w:r>
        <w:rPr>
          <w:sz w:val="28"/>
          <w:szCs w:val="28"/>
        </w:rPr>
        <w:t>144-П</w:t>
      </w:r>
    </w:p>
    <w:p w:rsidR="00591600" w:rsidRDefault="000506C5" w:rsidP="0059652D">
      <w:pPr>
        <w:pStyle w:val="2"/>
        <w:spacing w:line="240" w:lineRule="auto"/>
        <w:jc w:val="center"/>
        <w:rPr>
          <w:b/>
          <w:szCs w:val="28"/>
        </w:rPr>
      </w:pPr>
      <w:r w:rsidRPr="00D30AFD">
        <w:rPr>
          <w:b/>
          <w:szCs w:val="28"/>
        </w:rPr>
        <w:t>ИЗМЕНЕНИЯ</w:t>
      </w:r>
    </w:p>
    <w:p w:rsidR="00D30AFD" w:rsidRDefault="00FE5245" w:rsidP="0059652D">
      <w:pPr>
        <w:pStyle w:val="2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 г</w:t>
      </w:r>
      <w:r w:rsidR="00D30AFD">
        <w:rPr>
          <w:b/>
          <w:szCs w:val="28"/>
        </w:rPr>
        <w:t xml:space="preserve">осударственной программе Кировской области </w:t>
      </w:r>
    </w:p>
    <w:p w:rsidR="00D30AFD" w:rsidRDefault="00D30AFD" w:rsidP="00BE4E07">
      <w:pPr>
        <w:pStyle w:val="2"/>
        <w:spacing w:after="48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«Формирование современной городской среды </w:t>
      </w:r>
      <w:r w:rsidR="00BE4E07">
        <w:rPr>
          <w:b/>
          <w:szCs w:val="28"/>
        </w:rPr>
        <w:br/>
      </w:r>
      <w:r>
        <w:rPr>
          <w:b/>
          <w:szCs w:val="28"/>
        </w:rPr>
        <w:t>в населенных пунктах</w:t>
      </w:r>
      <w:r w:rsidR="00BE4E07">
        <w:rPr>
          <w:b/>
          <w:szCs w:val="28"/>
        </w:rPr>
        <w:t>»</w:t>
      </w:r>
    </w:p>
    <w:p w:rsidR="00A822CA" w:rsidRDefault="00BA4266" w:rsidP="00993CBC">
      <w:pPr>
        <w:pStyle w:val="2"/>
        <w:ind w:firstLine="709"/>
        <w:rPr>
          <w:szCs w:val="28"/>
        </w:rPr>
      </w:pPr>
      <w:r>
        <w:rPr>
          <w:szCs w:val="28"/>
        </w:rPr>
        <w:t>1</w:t>
      </w:r>
      <w:r w:rsidR="009D40D3">
        <w:rPr>
          <w:szCs w:val="28"/>
        </w:rPr>
        <w:t xml:space="preserve">. </w:t>
      </w:r>
      <w:r w:rsidR="00A5569C">
        <w:rPr>
          <w:szCs w:val="28"/>
        </w:rPr>
        <w:t>Раздел</w:t>
      </w:r>
      <w:r w:rsidR="006E6BE7">
        <w:rPr>
          <w:szCs w:val="28"/>
        </w:rPr>
        <w:t>ы</w:t>
      </w:r>
      <w:r w:rsidR="00A5569C">
        <w:rPr>
          <w:szCs w:val="28"/>
        </w:rPr>
        <w:t xml:space="preserve"> </w:t>
      </w:r>
      <w:r w:rsidR="006E6BE7">
        <w:rPr>
          <w:szCs w:val="28"/>
        </w:rPr>
        <w:t>«</w:t>
      </w:r>
      <w:r w:rsidR="006E6BE7" w:rsidRPr="006E6BE7">
        <w:rPr>
          <w:szCs w:val="28"/>
        </w:rPr>
        <w:t>Целевые показатели эффективности реализации Государственной программы</w:t>
      </w:r>
      <w:r w:rsidR="006E6BE7">
        <w:rPr>
          <w:szCs w:val="28"/>
        </w:rPr>
        <w:t xml:space="preserve">» и </w:t>
      </w:r>
      <w:r w:rsidR="00A5569C">
        <w:rPr>
          <w:szCs w:val="28"/>
        </w:rPr>
        <w:t>«Ресурсное обеспечение Государственной программы»</w:t>
      </w:r>
      <w:r w:rsidR="009D40D3">
        <w:rPr>
          <w:szCs w:val="28"/>
        </w:rPr>
        <w:t xml:space="preserve"> </w:t>
      </w:r>
      <w:r w:rsidR="00AB4353">
        <w:rPr>
          <w:szCs w:val="28"/>
        </w:rPr>
        <w:t>паспорта</w:t>
      </w:r>
      <w:r w:rsidR="00993CBC">
        <w:rPr>
          <w:szCs w:val="28"/>
        </w:rPr>
        <w:t xml:space="preserve"> Государственной программы </w:t>
      </w:r>
      <w:r w:rsidR="00C57250">
        <w:rPr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5689"/>
      </w:tblGrid>
      <w:tr w:rsidR="006E6BE7" w:rsidRPr="008A43C2" w:rsidTr="00487006">
        <w:tc>
          <w:tcPr>
            <w:tcW w:w="3882" w:type="dxa"/>
            <w:shd w:val="clear" w:color="auto" w:fill="auto"/>
          </w:tcPr>
          <w:p w:rsidR="006E6BE7" w:rsidRDefault="00AB43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E6BE7">
              <w:rPr>
                <w:sz w:val="28"/>
                <w:szCs w:val="28"/>
              </w:rPr>
              <w:t>Целевые показатели эффективности реализации Государственной программы</w:t>
            </w:r>
          </w:p>
        </w:tc>
        <w:tc>
          <w:tcPr>
            <w:tcW w:w="5689" w:type="dxa"/>
            <w:shd w:val="clear" w:color="auto" w:fill="auto"/>
          </w:tcPr>
          <w:p w:rsidR="006E6BE7" w:rsidRDefault="006E6B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реализованных проектов благоустройства дворовых территорий в количестве запланированных к реализации в течение отчетного года проектов благоустройства дворовых территорий;</w:t>
            </w:r>
          </w:p>
          <w:p w:rsidR="006E6BE7" w:rsidRDefault="006E6B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реализованных проектов благоустройства общественных территорий в количестве запланированных к реализации в течение отчетного года проектов благоустройства общественных территорий;</w:t>
            </w:r>
          </w:p>
          <w:p w:rsidR="006E6BE7" w:rsidRDefault="006E6B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</w:t>
            </w:r>
            <w:r w:rsidR="00AB435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от 14 лет, проживающих в муниципальных образованиях Кировской области, на территории которых реализуются проекты по созданию комфортной городской среды;</w:t>
            </w:r>
          </w:p>
          <w:p w:rsidR="006E6BE7" w:rsidRDefault="006E6B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на территории Кировской области;</w:t>
            </w:r>
          </w:p>
          <w:p w:rsidR="006E6BE7" w:rsidRDefault="006E6B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доля реализованных мероприятий по цифровизации городского хозяйства от количества запланированных к реализации мероприятий по цифровизации городского хозяйства в отчетном году;</w:t>
            </w:r>
          </w:p>
          <w:p w:rsidR="00A711A9" w:rsidRDefault="00A711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городской среды</w:t>
            </w:r>
          </w:p>
        </w:tc>
      </w:tr>
      <w:tr w:rsidR="00A822CA" w:rsidRPr="008A43C2" w:rsidTr="00487006">
        <w:tc>
          <w:tcPr>
            <w:tcW w:w="3882" w:type="dxa"/>
            <w:shd w:val="clear" w:color="auto" w:fill="auto"/>
          </w:tcPr>
          <w:p w:rsidR="00A822CA" w:rsidRPr="00C419D0" w:rsidRDefault="00BE4E07" w:rsidP="0075007A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C419D0">
              <w:rPr>
                <w:szCs w:val="28"/>
              </w:rPr>
              <w:lastRenderedPageBreak/>
              <w:t>Ресурсное обеспечение Государственной программы</w:t>
            </w:r>
          </w:p>
        </w:tc>
        <w:tc>
          <w:tcPr>
            <w:tcW w:w="5689" w:type="dxa"/>
            <w:shd w:val="clear" w:color="auto" w:fill="auto"/>
          </w:tcPr>
          <w:p w:rsidR="00BE4E07" w:rsidRPr="00555293" w:rsidRDefault="00BE4E07" w:rsidP="00BE4E0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555293">
              <w:rPr>
                <w:sz w:val="28"/>
                <w:szCs w:val="28"/>
              </w:rPr>
              <w:t xml:space="preserve">общий объем финансирования – </w:t>
            </w:r>
            <w:r w:rsidRPr="00555293">
              <w:rPr>
                <w:sz w:val="28"/>
                <w:szCs w:val="28"/>
              </w:rPr>
              <w:br/>
            </w:r>
            <w:r w:rsidR="00C02705">
              <w:rPr>
                <w:sz w:val="28"/>
                <w:szCs w:val="28"/>
              </w:rPr>
              <w:t>2</w:t>
            </w:r>
            <w:r w:rsidR="00AB4353">
              <w:rPr>
                <w:sz w:val="28"/>
                <w:szCs w:val="28"/>
              </w:rPr>
              <w:t> </w:t>
            </w:r>
            <w:r w:rsidR="00C02705">
              <w:rPr>
                <w:sz w:val="28"/>
                <w:szCs w:val="28"/>
              </w:rPr>
              <w:t>988</w:t>
            </w:r>
            <w:r w:rsidR="00AB4353">
              <w:rPr>
                <w:sz w:val="28"/>
                <w:szCs w:val="28"/>
              </w:rPr>
              <w:t> </w:t>
            </w:r>
            <w:r w:rsidR="00C02705">
              <w:rPr>
                <w:sz w:val="28"/>
                <w:szCs w:val="28"/>
              </w:rPr>
              <w:t>648,92</w:t>
            </w:r>
            <w:r w:rsidRPr="00555293">
              <w:rPr>
                <w:sz w:val="28"/>
                <w:szCs w:val="28"/>
              </w:rPr>
              <w:t xml:space="preserve"> тыс. рублей, в том числе:</w:t>
            </w:r>
          </w:p>
          <w:p w:rsidR="00BE4E07" w:rsidRPr="00555293" w:rsidRDefault="00BE4E07" w:rsidP="00BE4E0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555293">
              <w:rPr>
                <w:sz w:val="28"/>
                <w:szCs w:val="28"/>
              </w:rPr>
              <w:t>средства ф</w:t>
            </w:r>
            <w:r w:rsidR="00555293" w:rsidRPr="00555293">
              <w:rPr>
                <w:sz w:val="28"/>
                <w:szCs w:val="28"/>
              </w:rPr>
              <w:t>е</w:t>
            </w:r>
            <w:r w:rsidR="00C02705">
              <w:rPr>
                <w:sz w:val="28"/>
                <w:szCs w:val="28"/>
              </w:rPr>
              <w:t xml:space="preserve">дерального бюджета – </w:t>
            </w:r>
            <w:r w:rsidR="00C02705">
              <w:rPr>
                <w:sz w:val="28"/>
                <w:szCs w:val="28"/>
              </w:rPr>
              <w:br/>
              <w:t>2</w:t>
            </w:r>
            <w:r w:rsidR="00AB4353">
              <w:rPr>
                <w:sz w:val="28"/>
                <w:szCs w:val="28"/>
              </w:rPr>
              <w:t> </w:t>
            </w:r>
            <w:r w:rsidR="00C02705">
              <w:rPr>
                <w:sz w:val="28"/>
                <w:szCs w:val="28"/>
              </w:rPr>
              <w:t>171</w:t>
            </w:r>
            <w:r w:rsidR="00AB4353">
              <w:rPr>
                <w:sz w:val="28"/>
                <w:szCs w:val="28"/>
              </w:rPr>
              <w:t> </w:t>
            </w:r>
            <w:r w:rsidR="00C02705">
              <w:rPr>
                <w:sz w:val="28"/>
                <w:szCs w:val="28"/>
              </w:rPr>
              <w:t>208,6</w:t>
            </w:r>
            <w:r w:rsidR="00FF5742">
              <w:rPr>
                <w:sz w:val="28"/>
                <w:szCs w:val="28"/>
              </w:rPr>
              <w:t>0</w:t>
            </w:r>
            <w:r w:rsidRPr="00555293">
              <w:rPr>
                <w:sz w:val="28"/>
                <w:szCs w:val="28"/>
              </w:rPr>
              <w:t xml:space="preserve"> тыс. рублей;</w:t>
            </w:r>
          </w:p>
          <w:p w:rsidR="00BE4E07" w:rsidRPr="00555293" w:rsidRDefault="00BE4E07" w:rsidP="00BE4E0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555293">
              <w:rPr>
                <w:sz w:val="28"/>
                <w:szCs w:val="28"/>
              </w:rPr>
              <w:t>сред</w:t>
            </w:r>
            <w:r w:rsidR="00BD735F" w:rsidRPr="00555293">
              <w:rPr>
                <w:sz w:val="28"/>
                <w:szCs w:val="28"/>
              </w:rPr>
              <w:t>ст</w:t>
            </w:r>
            <w:r w:rsidR="00A04134" w:rsidRPr="00555293">
              <w:rPr>
                <w:sz w:val="28"/>
                <w:szCs w:val="28"/>
              </w:rPr>
              <w:t>в</w:t>
            </w:r>
            <w:r w:rsidR="00FC6685">
              <w:rPr>
                <w:sz w:val="28"/>
                <w:szCs w:val="28"/>
              </w:rPr>
              <w:t xml:space="preserve">а областного бюджета – </w:t>
            </w:r>
            <w:r w:rsidR="00FC6685">
              <w:rPr>
                <w:sz w:val="28"/>
                <w:szCs w:val="28"/>
              </w:rPr>
              <w:br/>
              <w:t>123</w:t>
            </w:r>
            <w:r w:rsidR="00AB4353">
              <w:rPr>
                <w:sz w:val="28"/>
                <w:szCs w:val="28"/>
              </w:rPr>
              <w:t> </w:t>
            </w:r>
            <w:r w:rsidR="00FC6685">
              <w:rPr>
                <w:sz w:val="28"/>
                <w:szCs w:val="28"/>
              </w:rPr>
              <w:t>450</w:t>
            </w:r>
            <w:r w:rsidR="00555293" w:rsidRPr="00555293">
              <w:rPr>
                <w:sz w:val="28"/>
                <w:szCs w:val="28"/>
              </w:rPr>
              <w:t>,</w:t>
            </w:r>
            <w:r w:rsidR="00C02705">
              <w:rPr>
                <w:sz w:val="28"/>
                <w:szCs w:val="28"/>
              </w:rPr>
              <w:t>3</w:t>
            </w:r>
            <w:r w:rsidR="00FF5742">
              <w:rPr>
                <w:sz w:val="28"/>
                <w:szCs w:val="28"/>
              </w:rPr>
              <w:t>0</w:t>
            </w:r>
            <w:r w:rsidRPr="00555293">
              <w:rPr>
                <w:sz w:val="28"/>
                <w:szCs w:val="28"/>
              </w:rPr>
              <w:t xml:space="preserve"> тыс. рублей;</w:t>
            </w:r>
          </w:p>
          <w:p w:rsidR="00BE4E07" w:rsidRPr="00555293" w:rsidRDefault="00BE4E07" w:rsidP="00BE4E0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555293">
              <w:rPr>
                <w:sz w:val="28"/>
                <w:szCs w:val="28"/>
              </w:rPr>
              <w:t xml:space="preserve">средства </w:t>
            </w:r>
            <w:r w:rsidR="00281556" w:rsidRPr="00555293">
              <w:rPr>
                <w:sz w:val="28"/>
                <w:szCs w:val="28"/>
              </w:rPr>
              <w:t xml:space="preserve">местных бюджетов – </w:t>
            </w:r>
            <w:r w:rsidR="00281556" w:rsidRPr="00555293">
              <w:rPr>
                <w:sz w:val="28"/>
                <w:szCs w:val="28"/>
              </w:rPr>
              <w:br/>
            </w:r>
            <w:r w:rsidR="00C02705">
              <w:rPr>
                <w:sz w:val="28"/>
                <w:szCs w:val="28"/>
              </w:rPr>
              <w:t>373</w:t>
            </w:r>
            <w:r w:rsidR="00AB4353">
              <w:rPr>
                <w:sz w:val="28"/>
                <w:szCs w:val="28"/>
              </w:rPr>
              <w:t> </w:t>
            </w:r>
            <w:r w:rsidR="00C02705">
              <w:rPr>
                <w:sz w:val="28"/>
                <w:szCs w:val="28"/>
              </w:rPr>
              <w:t>638</w:t>
            </w:r>
            <w:r w:rsidR="00166BB4">
              <w:rPr>
                <w:sz w:val="28"/>
                <w:szCs w:val="28"/>
              </w:rPr>
              <w:t>,</w:t>
            </w:r>
            <w:r w:rsidR="00C02705">
              <w:rPr>
                <w:sz w:val="28"/>
                <w:szCs w:val="28"/>
              </w:rPr>
              <w:t>30</w:t>
            </w:r>
            <w:r w:rsidR="00281556" w:rsidRPr="00555293">
              <w:rPr>
                <w:sz w:val="28"/>
                <w:szCs w:val="28"/>
              </w:rPr>
              <w:t xml:space="preserve"> </w:t>
            </w:r>
            <w:r w:rsidRPr="00555293">
              <w:rPr>
                <w:sz w:val="28"/>
                <w:szCs w:val="28"/>
              </w:rPr>
              <w:t>тыс. рублей;</w:t>
            </w:r>
          </w:p>
          <w:p w:rsidR="00A822CA" w:rsidRPr="00C419D0" w:rsidRDefault="00BE4E07" w:rsidP="002A40F6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555293">
              <w:rPr>
                <w:sz w:val="28"/>
                <w:szCs w:val="28"/>
              </w:rPr>
              <w:t xml:space="preserve">средства внебюджетных источников – </w:t>
            </w:r>
            <w:r w:rsidRPr="00555293">
              <w:rPr>
                <w:sz w:val="28"/>
                <w:szCs w:val="28"/>
              </w:rPr>
              <w:br/>
            </w:r>
            <w:r w:rsidR="00166BB4">
              <w:rPr>
                <w:sz w:val="28"/>
                <w:szCs w:val="28"/>
              </w:rPr>
              <w:t>320</w:t>
            </w:r>
            <w:r w:rsidR="00AB4353">
              <w:rPr>
                <w:sz w:val="28"/>
                <w:szCs w:val="28"/>
              </w:rPr>
              <w:t> </w:t>
            </w:r>
            <w:r w:rsidR="00166BB4">
              <w:rPr>
                <w:sz w:val="28"/>
                <w:szCs w:val="28"/>
              </w:rPr>
              <w:t>3</w:t>
            </w:r>
            <w:r w:rsidR="00FC6685">
              <w:rPr>
                <w:sz w:val="28"/>
                <w:szCs w:val="28"/>
              </w:rPr>
              <w:t>51,72</w:t>
            </w:r>
            <w:r w:rsidRPr="00555293">
              <w:rPr>
                <w:sz w:val="28"/>
                <w:szCs w:val="28"/>
              </w:rPr>
              <w:t xml:space="preserve"> тыс. рублей</w:t>
            </w:r>
            <w:r w:rsidR="005F62EA" w:rsidRPr="00555293">
              <w:rPr>
                <w:szCs w:val="28"/>
              </w:rPr>
              <w:t>»</w:t>
            </w:r>
            <w:r w:rsidR="00EB0C4E" w:rsidRPr="00555293">
              <w:rPr>
                <w:szCs w:val="28"/>
              </w:rPr>
              <w:t>.</w:t>
            </w:r>
          </w:p>
        </w:tc>
      </w:tr>
    </w:tbl>
    <w:p w:rsidR="00330BD4" w:rsidRDefault="00330BD4" w:rsidP="00330BD4">
      <w:pPr>
        <w:pStyle w:val="2"/>
        <w:spacing w:before="360"/>
        <w:ind w:firstLine="709"/>
        <w:rPr>
          <w:szCs w:val="28"/>
        </w:rPr>
      </w:pPr>
      <w:r>
        <w:rPr>
          <w:szCs w:val="28"/>
        </w:rPr>
        <w:t xml:space="preserve">2. </w:t>
      </w:r>
      <w:r w:rsidR="00167295">
        <w:rPr>
          <w:szCs w:val="28"/>
        </w:rPr>
        <w:t>Раздел</w:t>
      </w:r>
      <w:r>
        <w:rPr>
          <w:szCs w:val="28"/>
        </w:rPr>
        <w:t xml:space="preserve"> 2 «</w:t>
      </w:r>
      <w:r w:rsidRPr="00330BD4">
        <w:rPr>
          <w:szCs w:val="28"/>
        </w:rPr>
        <w:t>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</w:t>
      </w:r>
      <w:r>
        <w:rPr>
          <w:szCs w:val="28"/>
        </w:rPr>
        <w:t>» после абзаца «</w:t>
      </w:r>
      <w:r w:rsidRPr="00330BD4">
        <w:rPr>
          <w:szCs w:val="28"/>
        </w:rPr>
        <w:t>доля реализованных мероприятий по цифровизации городского хозяйства от количества запланированных к реализации мероприятий по цифровизации городского хозяйства в отчетном году</w:t>
      </w:r>
      <w:r w:rsidR="00383972">
        <w:rPr>
          <w:szCs w:val="28"/>
        </w:rPr>
        <w:t>» дополнить абзацем</w:t>
      </w:r>
      <w:r>
        <w:rPr>
          <w:szCs w:val="28"/>
        </w:rPr>
        <w:t xml:space="preserve"> следующего содержания</w:t>
      </w:r>
      <w:r w:rsidR="00CC5F50">
        <w:rPr>
          <w:szCs w:val="28"/>
        </w:rPr>
        <w:t>:</w:t>
      </w:r>
    </w:p>
    <w:p w:rsidR="00CC5F50" w:rsidRPr="00330BD4" w:rsidRDefault="00383972" w:rsidP="00CC5F50">
      <w:pPr>
        <w:pStyle w:val="2"/>
        <w:ind w:firstLine="709"/>
        <w:rPr>
          <w:szCs w:val="28"/>
        </w:rPr>
      </w:pPr>
      <w:r>
        <w:rPr>
          <w:szCs w:val="28"/>
        </w:rPr>
        <w:t>«</w:t>
      </w:r>
      <w:r w:rsidR="00CC5F50" w:rsidRPr="00CC5F50">
        <w:rPr>
          <w:szCs w:val="28"/>
        </w:rPr>
        <w:t>качество городской среды</w:t>
      </w:r>
      <w:r w:rsidR="00C0162D">
        <w:rPr>
          <w:szCs w:val="28"/>
        </w:rPr>
        <w:t>».</w:t>
      </w:r>
    </w:p>
    <w:p w:rsidR="00200D74" w:rsidRDefault="002757C4" w:rsidP="00330BD4">
      <w:pPr>
        <w:pStyle w:val="2"/>
        <w:ind w:firstLine="709"/>
        <w:rPr>
          <w:szCs w:val="28"/>
        </w:rPr>
      </w:pPr>
      <w:r w:rsidRPr="002757C4">
        <w:rPr>
          <w:szCs w:val="28"/>
        </w:rPr>
        <w:t>3</w:t>
      </w:r>
      <w:r w:rsidR="000B1347" w:rsidRPr="002757C4">
        <w:rPr>
          <w:szCs w:val="28"/>
        </w:rPr>
        <w:t xml:space="preserve">. </w:t>
      </w:r>
      <w:r w:rsidR="00200D74">
        <w:rPr>
          <w:szCs w:val="28"/>
        </w:rPr>
        <w:t>В</w:t>
      </w:r>
      <w:r w:rsidR="008B4B26">
        <w:rPr>
          <w:szCs w:val="28"/>
        </w:rPr>
        <w:t xml:space="preserve"> </w:t>
      </w:r>
      <w:r w:rsidR="00200D74">
        <w:rPr>
          <w:szCs w:val="28"/>
        </w:rPr>
        <w:t>разделе</w:t>
      </w:r>
      <w:r w:rsidR="002D0366">
        <w:rPr>
          <w:szCs w:val="28"/>
        </w:rPr>
        <w:t xml:space="preserve"> </w:t>
      </w:r>
      <w:r w:rsidR="002D0366">
        <w:rPr>
          <w:spacing w:val="-6"/>
          <w:szCs w:val="28"/>
        </w:rPr>
        <w:t>3 «</w:t>
      </w:r>
      <w:r w:rsidR="002D0366" w:rsidRPr="00170E6F">
        <w:rPr>
          <w:szCs w:val="28"/>
        </w:rPr>
        <w:t>Обобщенная</w:t>
      </w:r>
      <w:r w:rsidR="002D0366">
        <w:rPr>
          <w:szCs w:val="28"/>
        </w:rPr>
        <w:t xml:space="preserve"> </w:t>
      </w:r>
      <w:r w:rsidR="002D0366" w:rsidRPr="00170E6F">
        <w:rPr>
          <w:szCs w:val="28"/>
        </w:rPr>
        <w:t>характеристика</w:t>
      </w:r>
      <w:r w:rsidR="002D0366">
        <w:rPr>
          <w:szCs w:val="28"/>
        </w:rPr>
        <w:t xml:space="preserve"> </w:t>
      </w:r>
      <w:r w:rsidR="002D0366" w:rsidRPr="00170E6F">
        <w:rPr>
          <w:szCs w:val="28"/>
        </w:rPr>
        <w:t>отдельных</w:t>
      </w:r>
      <w:r w:rsidR="002D0366">
        <w:rPr>
          <w:szCs w:val="28"/>
        </w:rPr>
        <w:t xml:space="preserve"> </w:t>
      </w:r>
      <w:r w:rsidR="002D0366" w:rsidRPr="00170E6F">
        <w:rPr>
          <w:szCs w:val="28"/>
        </w:rPr>
        <w:t>мероприятий,</w:t>
      </w:r>
      <w:r w:rsidR="002D0366">
        <w:rPr>
          <w:szCs w:val="28"/>
        </w:rPr>
        <w:t xml:space="preserve"> проектов </w:t>
      </w:r>
      <w:r w:rsidR="002D0366" w:rsidRPr="00170E6F">
        <w:rPr>
          <w:szCs w:val="28"/>
        </w:rPr>
        <w:t>Государственной</w:t>
      </w:r>
      <w:r w:rsidR="002D0366">
        <w:rPr>
          <w:szCs w:val="28"/>
        </w:rPr>
        <w:t xml:space="preserve"> </w:t>
      </w:r>
      <w:r w:rsidR="002D0366" w:rsidRPr="00170E6F">
        <w:rPr>
          <w:szCs w:val="28"/>
        </w:rPr>
        <w:t>программы</w:t>
      </w:r>
      <w:r w:rsidR="00167295">
        <w:rPr>
          <w:szCs w:val="28"/>
        </w:rPr>
        <w:t>»</w:t>
      </w:r>
      <w:r w:rsidR="00200D74">
        <w:rPr>
          <w:szCs w:val="28"/>
        </w:rPr>
        <w:t>:</w:t>
      </w:r>
    </w:p>
    <w:p w:rsidR="002D0366" w:rsidRDefault="00200D74" w:rsidP="00330BD4">
      <w:pPr>
        <w:pStyle w:val="2"/>
        <w:ind w:firstLine="709"/>
        <w:rPr>
          <w:szCs w:val="28"/>
        </w:rPr>
      </w:pPr>
      <w:r>
        <w:rPr>
          <w:szCs w:val="28"/>
        </w:rPr>
        <w:t>3.1. После абзаца четвертого дополнить абзацем</w:t>
      </w:r>
      <w:r w:rsidR="00167295">
        <w:rPr>
          <w:szCs w:val="28"/>
        </w:rPr>
        <w:t xml:space="preserve"> следующего содержания:</w:t>
      </w:r>
    </w:p>
    <w:p w:rsidR="00167295" w:rsidRDefault="00167295" w:rsidP="00330BD4">
      <w:pPr>
        <w:pStyle w:val="2"/>
        <w:ind w:firstLine="709"/>
        <w:rPr>
          <w:szCs w:val="28"/>
        </w:rPr>
      </w:pPr>
      <w:r>
        <w:rPr>
          <w:szCs w:val="28"/>
        </w:rPr>
        <w:t>«отдельного мероприятия</w:t>
      </w:r>
      <w:r w:rsidR="00200D74">
        <w:rPr>
          <w:szCs w:val="28"/>
        </w:rPr>
        <w:t xml:space="preserve"> «Оказание финансовой поддержки при выполнении органами местного самоуправления муниципальных образований Кировской области полномочий по решению вопросов организации благоустройства территорий населенных пунктов </w:t>
      </w:r>
      <w:r w:rsidR="008C5207">
        <w:rPr>
          <w:szCs w:val="28"/>
        </w:rPr>
        <w:t xml:space="preserve">муниципальных образований </w:t>
      </w:r>
      <w:r w:rsidR="00200D74">
        <w:rPr>
          <w:szCs w:val="28"/>
        </w:rPr>
        <w:t>Кировской области»</w:t>
      </w:r>
      <w:r w:rsidR="00C0162D">
        <w:rPr>
          <w:szCs w:val="28"/>
        </w:rPr>
        <w:t>.</w:t>
      </w:r>
      <w:r w:rsidR="00200D74">
        <w:rPr>
          <w:szCs w:val="28"/>
        </w:rPr>
        <w:t xml:space="preserve"> </w:t>
      </w:r>
    </w:p>
    <w:p w:rsidR="00722C9C" w:rsidRPr="00722C9C" w:rsidRDefault="00722C9C" w:rsidP="00722C9C">
      <w:pPr>
        <w:pStyle w:val="2"/>
        <w:ind w:firstLine="709"/>
        <w:rPr>
          <w:szCs w:val="28"/>
        </w:rPr>
      </w:pPr>
      <w:r>
        <w:rPr>
          <w:szCs w:val="28"/>
        </w:rPr>
        <w:t>3.2. В пункте 3.2 абзац «</w:t>
      </w:r>
      <w:r w:rsidR="00DF60CD">
        <w:rPr>
          <w:szCs w:val="28"/>
        </w:rPr>
        <w:t>проекта «</w:t>
      </w:r>
      <w:r w:rsidRPr="00722C9C">
        <w:rPr>
          <w:szCs w:val="28"/>
        </w:rPr>
        <w:t xml:space="preserve">СОВЕТСК. КУКАРКА. ПРО: </w:t>
      </w:r>
      <w:r w:rsidRPr="00722C9C">
        <w:rPr>
          <w:szCs w:val="28"/>
        </w:rPr>
        <w:lastRenderedPageBreak/>
        <w:t>ЯВЛЕНИЕ. Концепция развития и благоустройства территории исторической Кукарской слободы в г</w:t>
      </w:r>
      <w:r w:rsidR="00DF60CD">
        <w:rPr>
          <w:szCs w:val="28"/>
        </w:rPr>
        <w:t>ороде Советск Кировской области»</w:t>
      </w:r>
      <w:r w:rsidRPr="00722C9C">
        <w:rPr>
          <w:szCs w:val="28"/>
        </w:rPr>
        <w:t xml:space="preserve"> Советского городского поселения Советского района Кировской области, ставшего победителем Всероссийского конкурса в 2019 году</w:t>
      </w:r>
      <w:r w:rsidR="00DF60CD">
        <w:rPr>
          <w:szCs w:val="28"/>
        </w:rPr>
        <w:t>. Работы по реализации проекта «</w:t>
      </w:r>
      <w:r w:rsidRPr="00722C9C">
        <w:rPr>
          <w:szCs w:val="28"/>
        </w:rPr>
        <w:t>СОВЕТСК. КУКАРКА. ПРО: ЯВЛЕНИЕ. Концепция развития и благоустройства территории исторической Кукарской слободы в г</w:t>
      </w:r>
      <w:r w:rsidR="00DF60CD">
        <w:rPr>
          <w:szCs w:val="28"/>
        </w:rPr>
        <w:t>ороде Советск Кировской области»</w:t>
      </w:r>
      <w:r w:rsidRPr="00722C9C">
        <w:rPr>
          <w:szCs w:val="28"/>
        </w:rPr>
        <w:t>, в том числе реконструкция выставочного зала, строительство кафе на 40 посадочных мест и иные работы в рамках инвестиционного проект</w:t>
      </w:r>
      <w:r w:rsidR="00AB4353">
        <w:rPr>
          <w:szCs w:val="28"/>
        </w:rPr>
        <w:t xml:space="preserve">а, планируется выполнить в 2020 – </w:t>
      </w:r>
      <w:r w:rsidRPr="00722C9C">
        <w:rPr>
          <w:szCs w:val="28"/>
        </w:rPr>
        <w:t>2021 годах;</w:t>
      </w:r>
      <w:r>
        <w:rPr>
          <w:szCs w:val="28"/>
        </w:rPr>
        <w:t>» дополнить словами: «, полную оплату выполненных работ планируется произвести в 2022 году».</w:t>
      </w:r>
    </w:p>
    <w:p w:rsidR="00200D74" w:rsidRDefault="00722C9C" w:rsidP="00330BD4">
      <w:pPr>
        <w:pStyle w:val="2"/>
        <w:ind w:firstLine="709"/>
        <w:rPr>
          <w:szCs w:val="28"/>
        </w:rPr>
      </w:pPr>
      <w:r>
        <w:rPr>
          <w:szCs w:val="28"/>
        </w:rPr>
        <w:t>3.3. Дополнить пунктом 3.4</w:t>
      </w:r>
      <w:r w:rsidR="00200D74">
        <w:rPr>
          <w:szCs w:val="28"/>
        </w:rPr>
        <w:t xml:space="preserve"> следующего содержания:</w:t>
      </w:r>
    </w:p>
    <w:p w:rsidR="00200D74" w:rsidRPr="00200D74" w:rsidRDefault="00200D74" w:rsidP="00200D74">
      <w:pPr>
        <w:pStyle w:val="2"/>
        <w:ind w:firstLine="709"/>
        <w:rPr>
          <w:szCs w:val="28"/>
        </w:rPr>
      </w:pPr>
      <w:r>
        <w:rPr>
          <w:szCs w:val="28"/>
        </w:rPr>
        <w:t xml:space="preserve">«3.4. </w:t>
      </w:r>
      <w:r w:rsidRPr="00200D74">
        <w:rPr>
          <w:szCs w:val="28"/>
        </w:rPr>
        <w:t xml:space="preserve">В рамках отдельного мероприятия «Оказание финансовой поддержки при выполнении органами местного самоуправления муниципальных образований Кировской области полномочий по решению </w:t>
      </w:r>
      <w:r w:rsidR="008C5207">
        <w:rPr>
          <w:szCs w:val="28"/>
        </w:rPr>
        <w:t>вопросов организации благоустройства территорий населенных пунктов муниципальных образований Кировской области</w:t>
      </w:r>
      <w:r w:rsidRPr="00200D74">
        <w:rPr>
          <w:szCs w:val="28"/>
        </w:rPr>
        <w:t>» планируются:</w:t>
      </w:r>
    </w:p>
    <w:p w:rsidR="0078459A" w:rsidRDefault="00200D74" w:rsidP="00200D74">
      <w:pPr>
        <w:pStyle w:val="2"/>
        <w:ind w:firstLine="709"/>
        <w:rPr>
          <w:szCs w:val="28"/>
        </w:rPr>
      </w:pPr>
      <w:r w:rsidRPr="00200D74">
        <w:rPr>
          <w:szCs w:val="28"/>
        </w:rPr>
        <w:t xml:space="preserve">оказание финансовой поддержки муниципальным образованиям Кировской области в целях </w:t>
      </w:r>
      <w:r w:rsidR="00822039">
        <w:rPr>
          <w:szCs w:val="28"/>
        </w:rPr>
        <w:t xml:space="preserve">реализации мероприятий, </w:t>
      </w:r>
      <w:r w:rsidR="00AB4353">
        <w:rPr>
          <w:szCs w:val="28"/>
        </w:rPr>
        <w:t>предусмотренных п</w:t>
      </w:r>
      <w:r w:rsidR="00AE151E">
        <w:rPr>
          <w:szCs w:val="28"/>
        </w:rPr>
        <w:t>еречнем мероприятий</w:t>
      </w:r>
      <w:r w:rsidR="008C5207">
        <w:rPr>
          <w:szCs w:val="28"/>
        </w:rPr>
        <w:t>, направленных на благоустройство</w:t>
      </w:r>
      <w:r w:rsidR="00F41091">
        <w:rPr>
          <w:szCs w:val="28"/>
        </w:rPr>
        <w:t xml:space="preserve"> населенных пунктов </w:t>
      </w:r>
      <w:r w:rsidR="008C5207">
        <w:rPr>
          <w:szCs w:val="28"/>
        </w:rPr>
        <w:t xml:space="preserve">муниципальных образований </w:t>
      </w:r>
      <w:r w:rsidR="00F41091">
        <w:rPr>
          <w:szCs w:val="28"/>
        </w:rPr>
        <w:t>Кировской области</w:t>
      </w:r>
      <w:r w:rsidR="00AE151E">
        <w:rPr>
          <w:szCs w:val="28"/>
        </w:rPr>
        <w:t xml:space="preserve">, </w:t>
      </w:r>
      <w:r w:rsidR="00AE151E" w:rsidRPr="00200D74">
        <w:rPr>
          <w:szCs w:val="28"/>
        </w:rPr>
        <w:t xml:space="preserve">реализуемых в рамках </w:t>
      </w:r>
      <w:r w:rsidR="00F41091">
        <w:rPr>
          <w:szCs w:val="28"/>
        </w:rPr>
        <w:t xml:space="preserve">финансовой </w:t>
      </w:r>
      <w:r w:rsidR="00AE151E" w:rsidRPr="00200D74">
        <w:rPr>
          <w:szCs w:val="28"/>
        </w:rPr>
        <w:t>поддержки</w:t>
      </w:r>
      <w:r w:rsidR="00F41091">
        <w:rPr>
          <w:szCs w:val="28"/>
        </w:rPr>
        <w:t xml:space="preserve"> из областного бюджета</w:t>
      </w:r>
      <w:r w:rsidR="00AB4353">
        <w:rPr>
          <w:szCs w:val="28"/>
        </w:rPr>
        <w:t xml:space="preserve"> (далее – п</w:t>
      </w:r>
      <w:r w:rsidR="00AE151E" w:rsidRPr="00200D74">
        <w:rPr>
          <w:szCs w:val="28"/>
        </w:rPr>
        <w:t>еречень мероприя</w:t>
      </w:r>
      <w:r w:rsidR="00DC7E54">
        <w:rPr>
          <w:szCs w:val="28"/>
        </w:rPr>
        <w:t>тий), являющимся приложением № 8</w:t>
      </w:r>
      <w:r w:rsidR="00AE151E" w:rsidRPr="00200D74">
        <w:rPr>
          <w:szCs w:val="28"/>
        </w:rPr>
        <w:t xml:space="preserve"> к Государственной программе</w:t>
      </w:r>
      <w:r w:rsidR="0078459A">
        <w:rPr>
          <w:szCs w:val="28"/>
        </w:rPr>
        <w:t>;</w:t>
      </w:r>
    </w:p>
    <w:p w:rsidR="00200D74" w:rsidRPr="00200D74" w:rsidRDefault="00200D74" w:rsidP="00200D74">
      <w:pPr>
        <w:pStyle w:val="2"/>
        <w:ind w:firstLine="709"/>
        <w:rPr>
          <w:szCs w:val="28"/>
        </w:rPr>
      </w:pPr>
      <w:r w:rsidRPr="00200D74">
        <w:rPr>
          <w:szCs w:val="28"/>
        </w:rPr>
        <w:t>взаимодействие министерства строительства, энергетики и жилищно-коммунального хозяйства Кировской области с органами местного самоуправления муниципальных образований Кировской области, реализующим</w:t>
      </w:r>
      <w:r w:rsidR="00AB4353">
        <w:rPr>
          <w:szCs w:val="28"/>
        </w:rPr>
        <w:t>и мероприятия в соответствии с п</w:t>
      </w:r>
      <w:r w:rsidRPr="00200D74">
        <w:rPr>
          <w:szCs w:val="28"/>
        </w:rPr>
        <w:t>еречнем мероприятий.</w:t>
      </w:r>
    </w:p>
    <w:p w:rsidR="00200D74" w:rsidRPr="00886D62" w:rsidRDefault="0078459A" w:rsidP="00200D74">
      <w:pPr>
        <w:pStyle w:val="2"/>
        <w:ind w:firstLine="709"/>
        <w:rPr>
          <w:szCs w:val="28"/>
        </w:rPr>
      </w:pPr>
      <w:r w:rsidRPr="00886D62">
        <w:rPr>
          <w:szCs w:val="28"/>
        </w:rPr>
        <w:t>В целях</w:t>
      </w:r>
      <w:r w:rsidR="00E93BB1" w:rsidRPr="00886D62">
        <w:rPr>
          <w:szCs w:val="28"/>
        </w:rPr>
        <w:t xml:space="preserve"> р</w:t>
      </w:r>
      <w:r w:rsidR="00493E8F" w:rsidRPr="00886D62">
        <w:rPr>
          <w:szCs w:val="28"/>
        </w:rPr>
        <w:t>еализаци</w:t>
      </w:r>
      <w:r w:rsidR="00E93BB1" w:rsidRPr="00886D62">
        <w:rPr>
          <w:szCs w:val="28"/>
        </w:rPr>
        <w:t>и</w:t>
      </w:r>
      <w:r w:rsidR="008C5207" w:rsidRPr="00886D62">
        <w:rPr>
          <w:szCs w:val="28"/>
        </w:rPr>
        <w:t xml:space="preserve"> мероприятий, направленных на благоустройство </w:t>
      </w:r>
      <w:r w:rsidR="008C5207" w:rsidRPr="00886D62">
        <w:rPr>
          <w:szCs w:val="28"/>
        </w:rPr>
        <w:lastRenderedPageBreak/>
        <w:t>населенных пунктов муниципальных образований Кировской области</w:t>
      </w:r>
      <w:r w:rsidR="00AB4353">
        <w:rPr>
          <w:szCs w:val="28"/>
        </w:rPr>
        <w:t>, предусмотренных п</w:t>
      </w:r>
      <w:r w:rsidR="00493E8F" w:rsidRPr="00886D62">
        <w:rPr>
          <w:szCs w:val="28"/>
        </w:rPr>
        <w:t>еречнем мероприятий,</w:t>
      </w:r>
      <w:r w:rsidR="00200D74" w:rsidRPr="00886D62">
        <w:rPr>
          <w:szCs w:val="28"/>
        </w:rPr>
        <w:t xml:space="preserve"> местным бюджетам из областного </w:t>
      </w:r>
      <w:r w:rsidR="00493E8F" w:rsidRPr="00886D62">
        <w:rPr>
          <w:szCs w:val="28"/>
        </w:rPr>
        <w:t>бюджета</w:t>
      </w:r>
      <w:r w:rsidR="00200D74" w:rsidRPr="00886D62">
        <w:rPr>
          <w:szCs w:val="28"/>
        </w:rPr>
        <w:t xml:space="preserve"> </w:t>
      </w:r>
      <w:r w:rsidR="00101092" w:rsidRPr="00886D62">
        <w:rPr>
          <w:szCs w:val="28"/>
        </w:rPr>
        <w:t xml:space="preserve">в соответствии с Порядком предоставления и распределения субсидий </w:t>
      </w:r>
      <w:r w:rsidR="00AB4353">
        <w:rPr>
          <w:szCs w:val="28"/>
        </w:rPr>
        <w:t xml:space="preserve">местным бюджетам из областного бюджета </w:t>
      </w:r>
      <w:r w:rsidR="00101092" w:rsidRPr="00886D62">
        <w:rPr>
          <w:szCs w:val="28"/>
        </w:rPr>
        <w:t>на реализацию государственной программы Кировской области «Формирование современной городской среды в</w:t>
      </w:r>
      <w:r w:rsidR="001538E6">
        <w:rPr>
          <w:szCs w:val="28"/>
        </w:rPr>
        <w:t xml:space="preserve"> населенных пунктах</w:t>
      </w:r>
      <w:r w:rsidR="00DF60CD">
        <w:rPr>
          <w:szCs w:val="28"/>
        </w:rPr>
        <w:t>»</w:t>
      </w:r>
      <w:r w:rsidR="00101092" w:rsidRPr="00886D62">
        <w:rPr>
          <w:szCs w:val="28"/>
        </w:rPr>
        <w:t xml:space="preserve">, приведенным в приложении № 3–1 к Государственной программе, </w:t>
      </w:r>
      <w:r w:rsidR="00E93BB1" w:rsidRPr="00886D62">
        <w:rPr>
          <w:szCs w:val="28"/>
        </w:rPr>
        <w:t>предоставля</w:t>
      </w:r>
      <w:r w:rsidR="00101092" w:rsidRPr="00886D62">
        <w:rPr>
          <w:szCs w:val="28"/>
        </w:rPr>
        <w:t>ются субсидии</w:t>
      </w:r>
      <w:r w:rsidR="00E93BB1" w:rsidRPr="00886D62">
        <w:rPr>
          <w:szCs w:val="28"/>
        </w:rPr>
        <w:t xml:space="preserve"> </w:t>
      </w:r>
      <w:r w:rsidR="00200D74" w:rsidRPr="00886D62">
        <w:rPr>
          <w:szCs w:val="28"/>
        </w:rPr>
        <w:t>на реализацию государственной программы Кировской области «Формирование современной городской среды в населенных пунктах».</w:t>
      </w:r>
    </w:p>
    <w:p w:rsidR="006F10BE" w:rsidRDefault="008E3063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28D3">
        <w:rPr>
          <w:sz w:val="28"/>
          <w:szCs w:val="28"/>
        </w:rPr>
        <w:t xml:space="preserve">. </w:t>
      </w:r>
      <w:r w:rsidR="00A5569C">
        <w:rPr>
          <w:sz w:val="28"/>
          <w:szCs w:val="28"/>
        </w:rPr>
        <w:t>В р</w:t>
      </w:r>
      <w:r w:rsidR="006F10BE">
        <w:rPr>
          <w:sz w:val="28"/>
          <w:szCs w:val="28"/>
        </w:rPr>
        <w:t>аздел</w:t>
      </w:r>
      <w:r w:rsidR="00A5569C">
        <w:rPr>
          <w:sz w:val="28"/>
          <w:szCs w:val="28"/>
        </w:rPr>
        <w:t>е</w:t>
      </w:r>
      <w:r w:rsidR="00E428D3">
        <w:rPr>
          <w:sz w:val="28"/>
          <w:szCs w:val="28"/>
        </w:rPr>
        <w:t xml:space="preserve"> </w:t>
      </w:r>
      <w:r w:rsidR="006F10BE">
        <w:rPr>
          <w:sz w:val="28"/>
          <w:szCs w:val="28"/>
        </w:rPr>
        <w:t>4</w:t>
      </w:r>
      <w:r w:rsidR="00E428D3">
        <w:rPr>
          <w:sz w:val="28"/>
          <w:szCs w:val="28"/>
        </w:rPr>
        <w:t xml:space="preserve"> «</w:t>
      </w:r>
      <w:r w:rsidR="00BE4E07">
        <w:rPr>
          <w:sz w:val="28"/>
          <w:szCs w:val="28"/>
        </w:rPr>
        <w:t>Ресурсное</w:t>
      </w:r>
      <w:r w:rsidR="00E428D3">
        <w:rPr>
          <w:sz w:val="28"/>
          <w:szCs w:val="28"/>
        </w:rPr>
        <w:t xml:space="preserve"> </w:t>
      </w:r>
      <w:r w:rsidR="00BE4E07">
        <w:rPr>
          <w:sz w:val="28"/>
          <w:szCs w:val="28"/>
        </w:rPr>
        <w:t>обеспечение</w:t>
      </w:r>
      <w:r w:rsidR="00E428D3">
        <w:rPr>
          <w:sz w:val="28"/>
          <w:szCs w:val="28"/>
        </w:rPr>
        <w:t xml:space="preserve"> </w:t>
      </w:r>
      <w:r w:rsidR="006F10BE">
        <w:rPr>
          <w:sz w:val="28"/>
          <w:szCs w:val="28"/>
        </w:rPr>
        <w:t>Государственной программы»</w:t>
      </w:r>
      <w:r w:rsidR="00A5569C">
        <w:rPr>
          <w:sz w:val="28"/>
          <w:szCs w:val="28"/>
        </w:rPr>
        <w:t>:</w:t>
      </w:r>
    </w:p>
    <w:p w:rsidR="00A5569C" w:rsidRPr="00C419D0" w:rsidRDefault="008E3063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3DBB">
        <w:rPr>
          <w:sz w:val="28"/>
          <w:szCs w:val="28"/>
        </w:rPr>
        <w:t xml:space="preserve">.1. Абзацы </w:t>
      </w:r>
      <w:r w:rsidR="00A007F4">
        <w:rPr>
          <w:sz w:val="28"/>
          <w:szCs w:val="28"/>
        </w:rPr>
        <w:t xml:space="preserve">с </w:t>
      </w:r>
      <w:r w:rsidR="00093DBB">
        <w:rPr>
          <w:sz w:val="28"/>
          <w:szCs w:val="28"/>
        </w:rPr>
        <w:t>первого по пятый</w:t>
      </w:r>
      <w:r w:rsidR="00A5569C" w:rsidRPr="00C419D0">
        <w:rPr>
          <w:sz w:val="28"/>
          <w:szCs w:val="28"/>
        </w:rPr>
        <w:t xml:space="preserve"> изложить в следующей редакции:</w:t>
      </w:r>
    </w:p>
    <w:p w:rsidR="006F10BE" w:rsidRPr="008C1D52" w:rsidRDefault="00A5569C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C1D52">
        <w:rPr>
          <w:sz w:val="28"/>
          <w:szCs w:val="28"/>
        </w:rPr>
        <w:t>«</w:t>
      </w:r>
      <w:r w:rsidR="006F10BE" w:rsidRPr="008C1D52">
        <w:rPr>
          <w:sz w:val="28"/>
          <w:szCs w:val="28"/>
        </w:rPr>
        <w:t xml:space="preserve">Общий объем финансирования Государственной программы составит </w:t>
      </w:r>
      <w:r w:rsidR="00C02705">
        <w:rPr>
          <w:sz w:val="28"/>
          <w:szCs w:val="28"/>
        </w:rPr>
        <w:t>2</w:t>
      </w:r>
      <w:r w:rsidR="00DF60CD">
        <w:rPr>
          <w:sz w:val="28"/>
          <w:szCs w:val="28"/>
        </w:rPr>
        <w:t> </w:t>
      </w:r>
      <w:r w:rsidR="00C02705">
        <w:rPr>
          <w:sz w:val="28"/>
          <w:szCs w:val="28"/>
        </w:rPr>
        <w:t>988</w:t>
      </w:r>
      <w:r w:rsidR="00DF60CD">
        <w:rPr>
          <w:sz w:val="28"/>
          <w:szCs w:val="28"/>
        </w:rPr>
        <w:t> </w:t>
      </w:r>
      <w:r w:rsidR="00C02705">
        <w:rPr>
          <w:sz w:val="28"/>
          <w:szCs w:val="28"/>
        </w:rPr>
        <w:t>648,92</w:t>
      </w:r>
      <w:r w:rsidR="006F10BE" w:rsidRPr="008C1D52">
        <w:rPr>
          <w:sz w:val="28"/>
          <w:szCs w:val="28"/>
        </w:rPr>
        <w:t xml:space="preserve"> тыс. рублей, в том числе:</w:t>
      </w:r>
    </w:p>
    <w:p w:rsidR="006F10BE" w:rsidRPr="008C1D52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C1D52">
        <w:rPr>
          <w:sz w:val="28"/>
          <w:szCs w:val="28"/>
        </w:rPr>
        <w:t xml:space="preserve">средства </w:t>
      </w:r>
      <w:r w:rsidR="007F206E" w:rsidRPr="008C1D52">
        <w:rPr>
          <w:sz w:val="28"/>
          <w:szCs w:val="28"/>
        </w:rPr>
        <w:t xml:space="preserve">федерального бюджета – </w:t>
      </w:r>
      <w:r w:rsidR="00C02705">
        <w:rPr>
          <w:sz w:val="28"/>
          <w:szCs w:val="28"/>
        </w:rPr>
        <w:t>2</w:t>
      </w:r>
      <w:r w:rsidR="00DF60CD">
        <w:rPr>
          <w:sz w:val="28"/>
          <w:szCs w:val="28"/>
        </w:rPr>
        <w:t> </w:t>
      </w:r>
      <w:r w:rsidR="00C02705">
        <w:rPr>
          <w:sz w:val="28"/>
          <w:szCs w:val="28"/>
        </w:rPr>
        <w:t>171</w:t>
      </w:r>
      <w:r w:rsidR="00DF60CD">
        <w:rPr>
          <w:sz w:val="28"/>
          <w:szCs w:val="28"/>
        </w:rPr>
        <w:t> </w:t>
      </w:r>
      <w:r w:rsidR="00C02705">
        <w:rPr>
          <w:sz w:val="28"/>
          <w:szCs w:val="28"/>
        </w:rPr>
        <w:t>208,6</w:t>
      </w:r>
      <w:r w:rsidR="00FC6685">
        <w:rPr>
          <w:sz w:val="28"/>
          <w:szCs w:val="28"/>
        </w:rPr>
        <w:t>0</w:t>
      </w:r>
      <w:r w:rsidRPr="008C1D52">
        <w:rPr>
          <w:sz w:val="28"/>
          <w:szCs w:val="28"/>
        </w:rPr>
        <w:t xml:space="preserve"> тыс. рублей;</w:t>
      </w:r>
    </w:p>
    <w:p w:rsidR="006F10BE" w:rsidRPr="008C1D52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C1D52">
        <w:rPr>
          <w:sz w:val="28"/>
          <w:szCs w:val="28"/>
        </w:rPr>
        <w:t xml:space="preserve">средства областного бюджета – </w:t>
      </w:r>
      <w:r w:rsidR="00FC6685">
        <w:rPr>
          <w:sz w:val="28"/>
          <w:szCs w:val="28"/>
        </w:rPr>
        <w:t>123</w:t>
      </w:r>
      <w:r w:rsidR="00DF60CD">
        <w:rPr>
          <w:sz w:val="28"/>
          <w:szCs w:val="28"/>
        </w:rPr>
        <w:t> </w:t>
      </w:r>
      <w:r w:rsidR="00FC6685">
        <w:rPr>
          <w:sz w:val="28"/>
          <w:szCs w:val="28"/>
        </w:rPr>
        <w:t>450</w:t>
      </w:r>
      <w:r w:rsidR="00FC6685" w:rsidRPr="00555293">
        <w:rPr>
          <w:sz w:val="28"/>
          <w:szCs w:val="28"/>
        </w:rPr>
        <w:t>,</w:t>
      </w:r>
      <w:r w:rsidR="00C02705">
        <w:rPr>
          <w:sz w:val="28"/>
          <w:szCs w:val="28"/>
        </w:rPr>
        <w:t>3</w:t>
      </w:r>
      <w:r w:rsidR="00FC6685">
        <w:rPr>
          <w:sz w:val="28"/>
          <w:szCs w:val="28"/>
        </w:rPr>
        <w:t>0</w:t>
      </w:r>
      <w:r w:rsidRPr="008C1D52">
        <w:rPr>
          <w:sz w:val="28"/>
          <w:szCs w:val="28"/>
        </w:rPr>
        <w:t xml:space="preserve"> тыс. рублей;</w:t>
      </w:r>
    </w:p>
    <w:p w:rsidR="006F10BE" w:rsidRPr="008C1D52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C1D52">
        <w:rPr>
          <w:sz w:val="28"/>
          <w:szCs w:val="28"/>
        </w:rPr>
        <w:t xml:space="preserve">средства местных бюджетов – </w:t>
      </w:r>
      <w:r w:rsidR="00C02705">
        <w:rPr>
          <w:sz w:val="28"/>
          <w:szCs w:val="28"/>
        </w:rPr>
        <w:t>373</w:t>
      </w:r>
      <w:r w:rsidR="00DF60CD">
        <w:rPr>
          <w:sz w:val="28"/>
          <w:szCs w:val="28"/>
        </w:rPr>
        <w:t> </w:t>
      </w:r>
      <w:r w:rsidR="00C02705">
        <w:rPr>
          <w:sz w:val="28"/>
          <w:szCs w:val="28"/>
        </w:rPr>
        <w:t>638,30</w:t>
      </w:r>
      <w:r w:rsidRPr="008C1D52">
        <w:rPr>
          <w:sz w:val="28"/>
          <w:szCs w:val="28"/>
        </w:rPr>
        <w:t xml:space="preserve"> тыс. рублей;</w:t>
      </w:r>
    </w:p>
    <w:p w:rsidR="006F10BE" w:rsidRPr="00C419D0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C1D52">
        <w:rPr>
          <w:sz w:val="28"/>
          <w:szCs w:val="28"/>
        </w:rPr>
        <w:t>средства внебюджетных исто</w:t>
      </w:r>
      <w:r w:rsidR="002534D3" w:rsidRPr="008C1D52">
        <w:rPr>
          <w:sz w:val="28"/>
          <w:szCs w:val="28"/>
        </w:rPr>
        <w:t xml:space="preserve">чников – </w:t>
      </w:r>
      <w:r w:rsidR="00FC6685">
        <w:rPr>
          <w:sz w:val="28"/>
          <w:szCs w:val="28"/>
        </w:rPr>
        <w:t>320</w:t>
      </w:r>
      <w:r w:rsidR="00DF60CD">
        <w:rPr>
          <w:sz w:val="28"/>
          <w:szCs w:val="28"/>
        </w:rPr>
        <w:t> </w:t>
      </w:r>
      <w:r w:rsidR="00FC6685">
        <w:rPr>
          <w:sz w:val="28"/>
          <w:szCs w:val="28"/>
        </w:rPr>
        <w:t>351,72</w:t>
      </w:r>
      <w:r w:rsidR="002534D3" w:rsidRPr="008C1D52">
        <w:rPr>
          <w:sz w:val="28"/>
          <w:szCs w:val="28"/>
        </w:rPr>
        <w:t xml:space="preserve"> тыс. рублей</w:t>
      </w:r>
      <w:r w:rsidR="00873324" w:rsidRPr="008C1D52">
        <w:rPr>
          <w:sz w:val="28"/>
          <w:szCs w:val="28"/>
        </w:rPr>
        <w:t>».</w:t>
      </w:r>
    </w:p>
    <w:p w:rsidR="00093DBB" w:rsidRDefault="00745557" w:rsidP="00FF490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E1E43">
        <w:rPr>
          <w:sz w:val="28"/>
          <w:szCs w:val="28"/>
        </w:rPr>
        <w:t>4</w:t>
      </w:r>
      <w:r w:rsidR="00873324" w:rsidRPr="00AE1E43">
        <w:rPr>
          <w:sz w:val="28"/>
          <w:szCs w:val="28"/>
        </w:rPr>
        <w:t xml:space="preserve">.2. Таблицу </w:t>
      </w:r>
      <w:r w:rsidR="00FF4900" w:rsidRPr="00AE1E43">
        <w:rPr>
          <w:sz w:val="28"/>
          <w:szCs w:val="28"/>
        </w:rPr>
        <w:t>1 изложить в следующей редакции</w:t>
      </w:r>
      <w:r w:rsidR="008236D7">
        <w:rPr>
          <w:sz w:val="28"/>
          <w:szCs w:val="28"/>
        </w:rPr>
        <w:t>:</w:t>
      </w:r>
    </w:p>
    <w:p w:rsidR="006F10BE" w:rsidRPr="00C061BF" w:rsidRDefault="00873324" w:rsidP="006F10BE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F10BE" w:rsidRPr="00C061BF">
        <w:rPr>
          <w:sz w:val="28"/>
          <w:szCs w:val="28"/>
        </w:rPr>
        <w:t>Таблица 1</w:t>
      </w:r>
    </w:p>
    <w:p w:rsidR="006F10BE" w:rsidRPr="00C061BF" w:rsidRDefault="006F10BE" w:rsidP="006F10BE">
      <w:pPr>
        <w:pStyle w:val="ConsPlusNormal"/>
        <w:ind w:firstLine="709"/>
        <w:jc w:val="right"/>
        <w:rPr>
          <w:sz w:val="28"/>
          <w:szCs w:val="28"/>
        </w:rPr>
      </w:pPr>
    </w:p>
    <w:p w:rsidR="006F10BE" w:rsidRPr="008236D7" w:rsidRDefault="006F10BE" w:rsidP="006F10BE">
      <w:pPr>
        <w:pStyle w:val="ConsPlusNormal"/>
        <w:ind w:firstLine="709"/>
        <w:jc w:val="right"/>
        <w:rPr>
          <w:sz w:val="28"/>
          <w:szCs w:val="28"/>
        </w:rPr>
      </w:pPr>
      <w:r w:rsidRPr="008236D7">
        <w:rPr>
          <w:sz w:val="28"/>
          <w:szCs w:val="28"/>
        </w:rPr>
        <w:t>(тыс. рублей)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1134"/>
        <w:gridCol w:w="1276"/>
        <w:gridCol w:w="1276"/>
        <w:gridCol w:w="1559"/>
      </w:tblGrid>
      <w:tr w:rsidR="006F10BE" w:rsidRPr="00DB47A1" w:rsidTr="008236D7">
        <w:trPr>
          <w:trHeight w:val="513"/>
          <w:tblHeader/>
        </w:trPr>
        <w:tc>
          <w:tcPr>
            <w:tcW w:w="1276" w:type="dxa"/>
            <w:vMerge w:val="restart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Основные направле-</w:t>
            </w:r>
            <w:r w:rsidRPr="00067191">
              <w:rPr>
                <w:rFonts w:eastAsia="Calibri"/>
                <w:szCs w:val="24"/>
              </w:rPr>
              <w:br/>
              <w:t>ния финанси-</w:t>
            </w:r>
            <w:r w:rsidRPr="00067191">
              <w:rPr>
                <w:rFonts w:eastAsia="Calibri"/>
                <w:szCs w:val="24"/>
              </w:rPr>
              <w:br/>
              <w:t>рования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Объемы финансирования в 2020 – 2024 годах</w:t>
            </w:r>
          </w:p>
        </w:tc>
      </w:tr>
      <w:tr w:rsidR="006F10BE" w:rsidRPr="00DB47A1" w:rsidTr="008236D7">
        <w:trPr>
          <w:trHeight w:val="549"/>
          <w:tblHeader/>
        </w:trPr>
        <w:tc>
          <w:tcPr>
            <w:tcW w:w="1276" w:type="dxa"/>
            <w:vMerge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всего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в том числе по годам</w:t>
            </w:r>
          </w:p>
        </w:tc>
      </w:tr>
      <w:tr w:rsidR="006F10BE" w:rsidRPr="00DB47A1" w:rsidTr="008236D7">
        <w:trPr>
          <w:trHeight w:val="566"/>
          <w:tblHeader/>
        </w:trPr>
        <w:tc>
          <w:tcPr>
            <w:tcW w:w="1276" w:type="dxa"/>
            <w:vMerge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2020 год</w:t>
            </w:r>
          </w:p>
        </w:tc>
        <w:tc>
          <w:tcPr>
            <w:tcW w:w="1134" w:type="dxa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2023 год</w:t>
            </w:r>
          </w:p>
        </w:tc>
        <w:tc>
          <w:tcPr>
            <w:tcW w:w="1559" w:type="dxa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2024 год</w:t>
            </w:r>
          </w:p>
        </w:tc>
      </w:tr>
      <w:tr w:rsidR="006F10BE" w:rsidRPr="00DB47A1" w:rsidTr="008236D7">
        <w:tc>
          <w:tcPr>
            <w:tcW w:w="1276" w:type="dxa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Государ-</w:t>
            </w:r>
            <w:r w:rsidRPr="00067191">
              <w:rPr>
                <w:rFonts w:eastAsia="Calibri"/>
                <w:szCs w:val="24"/>
              </w:rPr>
              <w:br/>
              <w:t>ственная програм-</w:t>
            </w:r>
            <w:r w:rsidRPr="00067191">
              <w:rPr>
                <w:rFonts w:eastAsia="Calibri"/>
                <w:szCs w:val="24"/>
              </w:rPr>
              <w:br/>
              <w:t>ма – всего</w:t>
            </w:r>
          </w:p>
        </w:tc>
        <w:tc>
          <w:tcPr>
            <w:tcW w:w="1418" w:type="dxa"/>
            <w:shd w:val="clear" w:color="auto" w:fill="auto"/>
          </w:tcPr>
          <w:p w:rsidR="006F10BE" w:rsidRPr="00067191" w:rsidRDefault="008552BF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DF60CD">
              <w:rPr>
                <w:rFonts w:eastAsia="Calibri"/>
                <w:szCs w:val="24"/>
                <w:lang w:val="en-US"/>
              </w:rPr>
              <w:t> </w:t>
            </w:r>
            <w:r>
              <w:rPr>
                <w:rFonts w:eastAsia="Calibri"/>
                <w:szCs w:val="24"/>
              </w:rPr>
              <w:t>9</w:t>
            </w:r>
            <w:r w:rsidR="00C02705">
              <w:rPr>
                <w:rFonts w:eastAsia="Calibri"/>
                <w:szCs w:val="24"/>
              </w:rPr>
              <w:t>88</w:t>
            </w:r>
            <w:r w:rsidR="00DF60CD">
              <w:rPr>
                <w:rFonts w:eastAsia="Calibri"/>
                <w:szCs w:val="24"/>
                <w:lang w:val="en-US"/>
              </w:rPr>
              <w:t> </w:t>
            </w:r>
            <w:r w:rsidR="00C02705">
              <w:rPr>
                <w:rFonts w:eastAsia="Calibri"/>
                <w:szCs w:val="24"/>
              </w:rPr>
              <w:t>648</w:t>
            </w:r>
            <w:r w:rsidR="00166BB4">
              <w:rPr>
                <w:rFonts w:eastAsia="Calibri"/>
                <w:szCs w:val="24"/>
              </w:rPr>
              <w:t>,</w:t>
            </w:r>
            <w:r w:rsidR="00C02705">
              <w:rPr>
                <w:rFonts w:eastAsia="Calibri"/>
                <w:szCs w:val="24"/>
              </w:rPr>
              <w:t>92</w:t>
            </w:r>
          </w:p>
        </w:tc>
        <w:tc>
          <w:tcPr>
            <w:tcW w:w="1417" w:type="dxa"/>
            <w:shd w:val="clear" w:color="auto" w:fill="auto"/>
          </w:tcPr>
          <w:p w:rsidR="006F10BE" w:rsidRPr="00067191" w:rsidRDefault="00761EA7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994</w:t>
            </w:r>
            <w:r w:rsidR="00DF60CD">
              <w:rPr>
                <w:rFonts w:eastAsia="Calibri"/>
                <w:szCs w:val="24"/>
                <w:lang w:val="en-US"/>
              </w:rPr>
              <w:t> </w:t>
            </w:r>
            <w:r w:rsidRPr="00067191">
              <w:rPr>
                <w:rFonts w:eastAsia="Calibri"/>
                <w:szCs w:val="24"/>
              </w:rPr>
              <w:t>948,</w:t>
            </w:r>
            <w:r w:rsidR="00816548" w:rsidRPr="00067191">
              <w:rPr>
                <w:rFonts w:eastAsia="Calibri"/>
                <w:szCs w:val="24"/>
              </w:rPr>
              <w:t>7</w:t>
            </w:r>
            <w:r w:rsidR="00C76BC5" w:rsidRPr="00067191">
              <w:rPr>
                <w:rFonts w:eastAsia="Calibri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F10BE" w:rsidRPr="00067191" w:rsidRDefault="00B00618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5</w:t>
            </w:r>
            <w:r w:rsidR="00C419D0" w:rsidRPr="00067191">
              <w:rPr>
                <w:rFonts w:eastAsia="Calibri"/>
                <w:szCs w:val="24"/>
              </w:rPr>
              <w:t>99</w:t>
            </w:r>
            <w:r w:rsidR="00DF60CD">
              <w:rPr>
                <w:rFonts w:eastAsia="Calibri"/>
                <w:szCs w:val="24"/>
                <w:lang w:val="en-US"/>
              </w:rPr>
              <w:t> </w:t>
            </w:r>
            <w:r w:rsidR="00C419D0" w:rsidRPr="00067191">
              <w:rPr>
                <w:rFonts w:eastAsia="Calibri"/>
                <w:szCs w:val="24"/>
              </w:rPr>
              <w:t>516,59</w:t>
            </w:r>
          </w:p>
        </w:tc>
        <w:tc>
          <w:tcPr>
            <w:tcW w:w="1276" w:type="dxa"/>
            <w:shd w:val="clear" w:color="auto" w:fill="auto"/>
          </w:tcPr>
          <w:p w:rsidR="006F10BE" w:rsidRPr="00067191" w:rsidRDefault="00C366CB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597</w:t>
            </w:r>
            <w:r w:rsidR="00DF60CD">
              <w:rPr>
                <w:rFonts w:eastAsia="Calibri"/>
                <w:szCs w:val="24"/>
                <w:lang w:val="en-US"/>
              </w:rPr>
              <w:t> </w:t>
            </w:r>
            <w:r>
              <w:rPr>
                <w:rFonts w:eastAsia="Calibri"/>
                <w:szCs w:val="24"/>
              </w:rPr>
              <w:t>308</w:t>
            </w:r>
            <w:r w:rsidR="008A46FE" w:rsidRPr="00067191">
              <w:rPr>
                <w:rFonts w:eastAsia="Calibri"/>
                <w:szCs w:val="24"/>
              </w:rPr>
              <w:t>,</w:t>
            </w:r>
            <w:r>
              <w:rPr>
                <w:rFonts w:eastAsia="Calibri"/>
                <w:szCs w:val="24"/>
              </w:rPr>
              <w:t>4</w:t>
            </w:r>
            <w:r w:rsidR="00C02705">
              <w:rPr>
                <w:rFonts w:eastAsia="Calibri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F10BE" w:rsidRPr="00067191" w:rsidRDefault="008A46F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37</w:t>
            </w:r>
            <w:r w:rsidR="00C02705">
              <w:rPr>
                <w:rFonts w:eastAsia="Calibri"/>
                <w:szCs w:val="24"/>
              </w:rPr>
              <w:t>7</w:t>
            </w:r>
            <w:r w:rsidR="00DF60CD">
              <w:rPr>
                <w:rFonts w:eastAsia="Calibri"/>
                <w:szCs w:val="24"/>
                <w:lang w:val="en-US"/>
              </w:rPr>
              <w:t> </w:t>
            </w:r>
            <w:r w:rsidR="00C02705">
              <w:rPr>
                <w:rFonts w:eastAsia="Calibri"/>
                <w:szCs w:val="24"/>
              </w:rPr>
              <w:t>763</w:t>
            </w:r>
            <w:r w:rsidR="008C1D52" w:rsidRPr="00067191">
              <w:rPr>
                <w:rFonts w:eastAsia="Calibri"/>
                <w:szCs w:val="24"/>
              </w:rPr>
              <w:t>,</w:t>
            </w:r>
            <w:r w:rsidR="00C02705">
              <w:rPr>
                <w:rFonts w:eastAsia="Calibri"/>
                <w:szCs w:val="24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:rsidR="006F10BE" w:rsidRPr="00067191" w:rsidRDefault="00C02705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419</w:t>
            </w:r>
            <w:r w:rsidR="00DF60CD">
              <w:rPr>
                <w:rFonts w:eastAsia="Calibri"/>
                <w:szCs w:val="24"/>
                <w:lang w:val="en-US"/>
              </w:rPr>
              <w:t> </w:t>
            </w:r>
            <w:r>
              <w:rPr>
                <w:rFonts w:eastAsia="Calibri"/>
                <w:szCs w:val="24"/>
              </w:rPr>
              <w:t>111</w:t>
            </w:r>
            <w:r w:rsidR="008C1D52" w:rsidRPr="00067191">
              <w:rPr>
                <w:rFonts w:eastAsia="Calibri"/>
                <w:szCs w:val="24"/>
              </w:rPr>
              <w:t>,</w:t>
            </w:r>
            <w:r>
              <w:rPr>
                <w:rFonts w:eastAsia="Calibri"/>
                <w:szCs w:val="24"/>
              </w:rPr>
              <w:t>66</w:t>
            </w:r>
          </w:p>
        </w:tc>
      </w:tr>
      <w:tr w:rsidR="006F10BE" w:rsidRPr="00DB47A1" w:rsidTr="008236D7">
        <w:trPr>
          <w:trHeight w:val="333"/>
        </w:trPr>
        <w:tc>
          <w:tcPr>
            <w:tcW w:w="1276" w:type="dxa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в том числе:</w:t>
            </w:r>
          </w:p>
        </w:tc>
        <w:tc>
          <w:tcPr>
            <w:tcW w:w="1418" w:type="dxa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</w:tr>
      <w:tr w:rsidR="006F10BE" w:rsidRPr="00DB47A1" w:rsidTr="008236D7">
        <w:trPr>
          <w:trHeight w:val="834"/>
        </w:trPr>
        <w:tc>
          <w:tcPr>
            <w:tcW w:w="1276" w:type="dxa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капиталь-</w:t>
            </w:r>
            <w:r w:rsidRPr="00067191">
              <w:rPr>
                <w:rFonts w:eastAsia="Calibri"/>
                <w:szCs w:val="24"/>
              </w:rPr>
              <w:br/>
              <w:t>ные вложения</w:t>
            </w:r>
          </w:p>
        </w:tc>
        <w:tc>
          <w:tcPr>
            <w:tcW w:w="1418" w:type="dxa"/>
            <w:shd w:val="clear" w:color="auto" w:fill="auto"/>
          </w:tcPr>
          <w:p w:rsidR="006F10BE" w:rsidRPr="00067191" w:rsidRDefault="00C366CB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74</w:t>
            </w:r>
            <w:r w:rsidR="00DF60CD">
              <w:rPr>
                <w:rFonts w:eastAsia="Calibri"/>
                <w:szCs w:val="24"/>
                <w:lang w:val="en-US"/>
              </w:rPr>
              <w:t> </w:t>
            </w:r>
            <w:r>
              <w:rPr>
                <w:rFonts w:eastAsia="Calibri"/>
                <w:szCs w:val="24"/>
              </w:rPr>
              <w:t>249,81</w:t>
            </w:r>
          </w:p>
        </w:tc>
        <w:tc>
          <w:tcPr>
            <w:tcW w:w="1417" w:type="dxa"/>
            <w:shd w:val="clear" w:color="auto" w:fill="auto"/>
          </w:tcPr>
          <w:p w:rsidR="006F10BE" w:rsidRPr="00067191" w:rsidRDefault="00761EA7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34</w:t>
            </w:r>
            <w:r w:rsidR="00DF60CD">
              <w:rPr>
                <w:rFonts w:eastAsia="Calibri"/>
                <w:szCs w:val="24"/>
                <w:lang w:val="en-US"/>
              </w:rPr>
              <w:t> </w:t>
            </w:r>
            <w:r w:rsidRPr="00067191">
              <w:rPr>
                <w:rFonts w:eastAsia="Calibri"/>
                <w:szCs w:val="24"/>
              </w:rPr>
              <w:t>881,97</w:t>
            </w:r>
          </w:p>
        </w:tc>
        <w:tc>
          <w:tcPr>
            <w:tcW w:w="1134" w:type="dxa"/>
            <w:shd w:val="clear" w:color="auto" w:fill="auto"/>
          </w:tcPr>
          <w:p w:rsidR="006F10BE" w:rsidRPr="00067191" w:rsidRDefault="00430023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</w:t>
            </w:r>
            <w:r w:rsidR="00DF60CD">
              <w:rPr>
                <w:rFonts w:eastAsia="Calibri"/>
                <w:szCs w:val="24"/>
                <w:lang w:val="en-US"/>
              </w:rPr>
              <w:t> </w:t>
            </w:r>
            <w:r>
              <w:rPr>
                <w:rFonts w:eastAsia="Calibri"/>
                <w:szCs w:val="24"/>
              </w:rPr>
              <w:t>384</w:t>
            </w:r>
            <w:r w:rsidR="00EC25C0">
              <w:rPr>
                <w:rFonts w:eastAsia="Calibri"/>
                <w:szCs w:val="24"/>
              </w:rPr>
              <w:t>,</w:t>
            </w:r>
            <w:r>
              <w:rPr>
                <w:rFonts w:eastAsia="Calibri"/>
                <w:szCs w:val="24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6F10BE" w:rsidRPr="00067191" w:rsidRDefault="00C366CB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</w:t>
            </w:r>
            <w:r w:rsidR="00DF60CD">
              <w:rPr>
                <w:rFonts w:eastAsia="Calibri"/>
                <w:szCs w:val="24"/>
                <w:lang w:val="en-US"/>
              </w:rPr>
              <w:t> </w:t>
            </w:r>
            <w:r>
              <w:rPr>
                <w:rFonts w:eastAsia="Calibri"/>
                <w:szCs w:val="24"/>
              </w:rPr>
              <w:t>983</w:t>
            </w:r>
            <w:r w:rsidR="006F10BE" w:rsidRPr="00067191">
              <w:rPr>
                <w:rFonts w:eastAsia="Calibri"/>
                <w:szCs w:val="24"/>
              </w:rPr>
              <w:t>,</w:t>
            </w:r>
            <w:r>
              <w:rPr>
                <w:rFonts w:eastAsia="Calibri"/>
                <w:szCs w:val="24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0,00</w:t>
            </w:r>
          </w:p>
        </w:tc>
      </w:tr>
      <w:tr w:rsidR="006F10BE" w:rsidRPr="00596753" w:rsidTr="008236D7">
        <w:trPr>
          <w:trHeight w:val="584"/>
        </w:trPr>
        <w:tc>
          <w:tcPr>
            <w:tcW w:w="1276" w:type="dxa"/>
            <w:shd w:val="clear" w:color="auto" w:fill="auto"/>
          </w:tcPr>
          <w:p w:rsidR="006F10BE" w:rsidRPr="00067191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прочие расходы</w:t>
            </w:r>
          </w:p>
        </w:tc>
        <w:tc>
          <w:tcPr>
            <w:tcW w:w="1418" w:type="dxa"/>
            <w:shd w:val="clear" w:color="auto" w:fill="auto"/>
          </w:tcPr>
          <w:p w:rsidR="006F10BE" w:rsidRPr="00067191" w:rsidRDefault="00DB47A1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2</w:t>
            </w:r>
            <w:r w:rsidR="00DF60CD">
              <w:rPr>
                <w:rFonts w:eastAsia="Calibri"/>
                <w:szCs w:val="24"/>
                <w:lang w:val="en-US"/>
              </w:rPr>
              <w:t> </w:t>
            </w:r>
            <w:r w:rsidR="0078711A">
              <w:rPr>
                <w:rFonts w:eastAsia="Calibri"/>
                <w:szCs w:val="24"/>
              </w:rPr>
              <w:t>914</w:t>
            </w:r>
            <w:r w:rsidR="00DF60CD">
              <w:rPr>
                <w:rFonts w:eastAsia="Calibri"/>
                <w:szCs w:val="24"/>
                <w:lang w:val="en-US"/>
              </w:rPr>
              <w:t> </w:t>
            </w:r>
            <w:r w:rsidR="0078711A">
              <w:rPr>
                <w:rFonts w:eastAsia="Calibri"/>
                <w:szCs w:val="24"/>
              </w:rPr>
              <w:t>399</w:t>
            </w:r>
            <w:r w:rsidR="00913C7A">
              <w:rPr>
                <w:rFonts w:eastAsia="Calibri"/>
                <w:szCs w:val="24"/>
              </w:rPr>
              <w:t>,</w:t>
            </w:r>
            <w:r w:rsidR="0078711A">
              <w:rPr>
                <w:rFonts w:eastAsia="Calibri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6F10BE" w:rsidRPr="00067191" w:rsidRDefault="00C76BC5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960</w:t>
            </w:r>
            <w:r w:rsidR="00DF60CD">
              <w:rPr>
                <w:rFonts w:eastAsia="Calibri"/>
                <w:szCs w:val="24"/>
                <w:lang w:val="en-US"/>
              </w:rPr>
              <w:t> </w:t>
            </w:r>
            <w:r w:rsidRPr="00067191">
              <w:rPr>
                <w:rFonts w:eastAsia="Calibri"/>
                <w:szCs w:val="24"/>
              </w:rPr>
              <w:t>066,7</w:t>
            </w:r>
            <w:r w:rsidR="00F11EE3" w:rsidRPr="00067191">
              <w:rPr>
                <w:rFonts w:eastAsia="Calibri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F10BE" w:rsidRPr="00067191" w:rsidRDefault="00430023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582</w:t>
            </w:r>
            <w:r w:rsidR="00DF60CD">
              <w:rPr>
                <w:rFonts w:eastAsia="Calibri"/>
                <w:szCs w:val="24"/>
                <w:lang w:val="en-US"/>
              </w:rPr>
              <w:t> </w:t>
            </w:r>
            <w:r>
              <w:rPr>
                <w:rFonts w:eastAsia="Calibri"/>
                <w:szCs w:val="24"/>
              </w:rPr>
              <w:t>132</w:t>
            </w:r>
            <w:r w:rsidR="00C419D0" w:rsidRPr="00067191">
              <w:rPr>
                <w:rFonts w:eastAsia="Calibri"/>
                <w:szCs w:val="24"/>
              </w:rPr>
              <w:t>,</w:t>
            </w:r>
            <w:r>
              <w:rPr>
                <w:rFonts w:eastAsia="Calibri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6F10BE" w:rsidRPr="00067191" w:rsidRDefault="00C366CB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575</w:t>
            </w:r>
            <w:r w:rsidR="00DF60CD">
              <w:rPr>
                <w:rFonts w:eastAsia="Calibri"/>
                <w:szCs w:val="24"/>
                <w:lang w:val="en-US"/>
              </w:rPr>
              <w:t> </w:t>
            </w:r>
            <w:r>
              <w:rPr>
                <w:rFonts w:eastAsia="Calibri"/>
                <w:szCs w:val="24"/>
              </w:rPr>
              <w:t>324</w:t>
            </w:r>
            <w:r w:rsidR="00876818" w:rsidRPr="00067191">
              <w:rPr>
                <w:rFonts w:eastAsia="Calibri"/>
                <w:szCs w:val="24"/>
              </w:rPr>
              <w:t>,</w:t>
            </w:r>
            <w:r>
              <w:rPr>
                <w:rFonts w:eastAsia="Calibri"/>
                <w:szCs w:val="24"/>
              </w:rPr>
              <w:t>8</w:t>
            </w:r>
            <w:r w:rsidR="00C02705">
              <w:rPr>
                <w:rFonts w:eastAsia="Calibri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F10BE" w:rsidRPr="00067191" w:rsidRDefault="0078711A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377</w:t>
            </w:r>
            <w:r w:rsidR="00DF60CD">
              <w:rPr>
                <w:rFonts w:eastAsia="Calibri"/>
                <w:szCs w:val="24"/>
                <w:lang w:val="en-US"/>
              </w:rPr>
              <w:t> </w:t>
            </w:r>
            <w:r>
              <w:rPr>
                <w:rFonts w:eastAsia="Calibri"/>
                <w:szCs w:val="24"/>
              </w:rPr>
              <w:t>763</w:t>
            </w:r>
            <w:r w:rsidR="00876818" w:rsidRPr="00067191">
              <w:rPr>
                <w:rFonts w:eastAsia="Calibri"/>
                <w:szCs w:val="24"/>
              </w:rPr>
              <w:t>,</w:t>
            </w:r>
            <w:r>
              <w:rPr>
                <w:rFonts w:eastAsia="Calibri"/>
                <w:szCs w:val="24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:rsidR="00DF60CD" w:rsidRPr="008236D7" w:rsidRDefault="0078711A" w:rsidP="008236D7">
            <w:pPr>
              <w:autoSpaceDN w:val="0"/>
              <w:jc w:val="center"/>
              <w:rPr>
                <w:rFonts w:eastAsia="Calibri"/>
              </w:rPr>
            </w:pPr>
            <w:r w:rsidRPr="008236D7">
              <w:rPr>
                <w:rFonts w:eastAsia="Calibri"/>
              </w:rPr>
              <w:t>419</w:t>
            </w:r>
            <w:r w:rsidR="00DF60CD" w:rsidRPr="008236D7">
              <w:rPr>
                <w:rFonts w:eastAsia="Calibri"/>
                <w:lang w:val="en-US"/>
              </w:rPr>
              <w:t> </w:t>
            </w:r>
            <w:r w:rsidRPr="008236D7">
              <w:rPr>
                <w:rFonts w:eastAsia="Calibri"/>
              </w:rPr>
              <w:t>111,66</w:t>
            </w:r>
            <w:r w:rsidR="008236D7" w:rsidRPr="00202D29">
              <w:rPr>
                <w:rFonts w:eastAsia="Calibri"/>
                <w:sz w:val="28"/>
                <w:szCs w:val="28"/>
              </w:rPr>
              <w:t>»</w:t>
            </w:r>
            <w:r w:rsidR="00093DBB" w:rsidRPr="00202D29">
              <w:rPr>
                <w:rFonts w:eastAsia="Calibri"/>
                <w:sz w:val="28"/>
                <w:szCs w:val="28"/>
              </w:rPr>
              <w:t>.</w:t>
            </w:r>
          </w:p>
        </w:tc>
        <w:bookmarkStart w:id="0" w:name="_GoBack"/>
        <w:bookmarkEnd w:id="0"/>
      </w:tr>
    </w:tbl>
    <w:p w:rsidR="004A66D5" w:rsidRDefault="000D326D" w:rsidP="008E3063">
      <w:pPr>
        <w:pStyle w:val="ConsPlusNormal"/>
        <w:spacing w:before="3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Раздел</w:t>
      </w:r>
      <w:r w:rsidR="004A66D5">
        <w:rPr>
          <w:sz w:val="28"/>
          <w:szCs w:val="28"/>
        </w:rPr>
        <w:t xml:space="preserve"> 6 «</w:t>
      </w:r>
      <w:r w:rsidR="004A66D5" w:rsidRPr="004A66D5">
        <w:rPr>
          <w:sz w:val="28"/>
          <w:szCs w:val="28"/>
        </w:rPr>
        <w:t>Участие муниципальных образований Кировской области в реализации Государственной программы</w:t>
      </w:r>
      <w:r w:rsidR="004A66D5"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дополнить абзацем следующего содержания:</w:t>
      </w:r>
    </w:p>
    <w:p w:rsidR="000D326D" w:rsidRDefault="000D326D" w:rsidP="000D326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рамках реализации отдельного мероприятия </w:t>
      </w:r>
      <w:r w:rsidRPr="000D326D">
        <w:rPr>
          <w:sz w:val="28"/>
          <w:szCs w:val="28"/>
        </w:rPr>
        <w:t xml:space="preserve">«Оказание финансовой поддержки при выполнении органами местного самоуправления муниципальных образований Кировской области полномочий по решению вопросов организации благоустройства территорий населенных пунктов </w:t>
      </w:r>
      <w:r w:rsidR="008C5207">
        <w:rPr>
          <w:sz w:val="28"/>
          <w:szCs w:val="28"/>
        </w:rPr>
        <w:t xml:space="preserve">муниципальных образований </w:t>
      </w:r>
      <w:r w:rsidRPr="000D326D">
        <w:rPr>
          <w:sz w:val="28"/>
          <w:szCs w:val="28"/>
        </w:rPr>
        <w:t>Кировской области»</w:t>
      </w:r>
      <w:r>
        <w:rPr>
          <w:sz w:val="28"/>
          <w:szCs w:val="28"/>
        </w:rPr>
        <w:t xml:space="preserve"> </w:t>
      </w:r>
      <w:r w:rsidRPr="000D326D">
        <w:rPr>
          <w:sz w:val="28"/>
          <w:szCs w:val="28"/>
        </w:rPr>
        <w:t>органы местного самоуправления муниципальных образований Кировской области заключают соглашения с министерством строительства, энергетики и жилищно-коммунального хозяйства Кировской области о предоставлении субсидии местным бюджетам из областного бюджета на</w:t>
      </w:r>
      <w:r>
        <w:rPr>
          <w:sz w:val="28"/>
          <w:szCs w:val="28"/>
        </w:rPr>
        <w:t xml:space="preserve"> </w:t>
      </w:r>
      <w:r w:rsidRPr="000D326D">
        <w:rPr>
          <w:sz w:val="28"/>
          <w:szCs w:val="28"/>
        </w:rPr>
        <w:t>реализацию государственной программы Кировской области «Формирование современной городской среды в населенных пунктах»</w:t>
      </w:r>
      <w:r w:rsidR="004D436A">
        <w:rPr>
          <w:sz w:val="28"/>
          <w:szCs w:val="28"/>
        </w:rPr>
        <w:t xml:space="preserve"> и обеспеч</w:t>
      </w:r>
      <w:r w:rsidR="008C5207">
        <w:rPr>
          <w:sz w:val="28"/>
          <w:szCs w:val="28"/>
        </w:rPr>
        <w:t xml:space="preserve">ивают реализацию мероприятий, направленных на </w:t>
      </w:r>
      <w:r w:rsidR="004D436A">
        <w:rPr>
          <w:sz w:val="28"/>
          <w:szCs w:val="28"/>
        </w:rPr>
        <w:t>благоустройств</w:t>
      </w:r>
      <w:r w:rsidR="008C5207">
        <w:rPr>
          <w:sz w:val="28"/>
          <w:szCs w:val="28"/>
        </w:rPr>
        <w:t>о населенного пункта муниципального образования Кировской области</w:t>
      </w:r>
      <w:r w:rsidR="008236D7">
        <w:rPr>
          <w:sz w:val="28"/>
          <w:szCs w:val="28"/>
        </w:rPr>
        <w:t>, предусмотренных п</w:t>
      </w:r>
      <w:r w:rsidR="004D436A">
        <w:rPr>
          <w:sz w:val="28"/>
          <w:szCs w:val="28"/>
        </w:rPr>
        <w:t>еречнем меропри</w:t>
      </w:r>
      <w:r w:rsidR="00345C12">
        <w:rPr>
          <w:sz w:val="28"/>
          <w:szCs w:val="28"/>
        </w:rPr>
        <w:t>ятий, являющимся приложением № 8</w:t>
      </w:r>
      <w:r w:rsidR="004D436A">
        <w:rPr>
          <w:sz w:val="28"/>
          <w:szCs w:val="28"/>
        </w:rPr>
        <w:t xml:space="preserve"> к Государственной программе, в том числе:</w:t>
      </w:r>
    </w:p>
    <w:p w:rsidR="004D436A" w:rsidRPr="00745557" w:rsidRDefault="00745557" w:rsidP="004D436A">
      <w:pPr>
        <w:pStyle w:val="2"/>
        <w:ind w:firstLine="709"/>
        <w:rPr>
          <w:szCs w:val="28"/>
        </w:rPr>
      </w:pPr>
      <w:r w:rsidRPr="00745557">
        <w:rPr>
          <w:szCs w:val="28"/>
        </w:rPr>
        <w:t>мероприятий по</w:t>
      </w:r>
      <w:r w:rsidR="004D436A" w:rsidRPr="00745557">
        <w:rPr>
          <w:szCs w:val="28"/>
        </w:rPr>
        <w:t xml:space="preserve"> разработке сметной или проектно-сметной документации на выполнение работ, направленных на благоустройство населенных пунктов </w:t>
      </w:r>
      <w:r w:rsidR="00F03E9C">
        <w:rPr>
          <w:szCs w:val="28"/>
        </w:rPr>
        <w:t xml:space="preserve">муниципальных образований </w:t>
      </w:r>
      <w:r w:rsidR="004D436A" w:rsidRPr="00745557">
        <w:rPr>
          <w:szCs w:val="28"/>
        </w:rPr>
        <w:t>Кировской области;</w:t>
      </w:r>
    </w:p>
    <w:p w:rsidR="004D436A" w:rsidRPr="00200D74" w:rsidRDefault="00745557" w:rsidP="004D436A">
      <w:pPr>
        <w:pStyle w:val="2"/>
        <w:ind w:firstLine="709"/>
        <w:rPr>
          <w:szCs w:val="28"/>
        </w:rPr>
      </w:pPr>
      <w:r w:rsidRPr="00745557">
        <w:rPr>
          <w:szCs w:val="28"/>
        </w:rPr>
        <w:t>мероприятий по</w:t>
      </w:r>
      <w:r w:rsidR="004D436A" w:rsidRPr="00745557">
        <w:rPr>
          <w:szCs w:val="28"/>
        </w:rPr>
        <w:t xml:space="preserve"> выполнени</w:t>
      </w:r>
      <w:r w:rsidRPr="00745557">
        <w:rPr>
          <w:szCs w:val="28"/>
        </w:rPr>
        <w:t>ю</w:t>
      </w:r>
      <w:r w:rsidR="004D436A" w:rsidRPr="00745557">
        <w:rPr>
          <w:szCs w:val="28"/>
        </w:rPr>
        <w:t xml:space="preserve"> работ, направленных на благоустройство населенных пунктов </w:t>
      </w:r>
      <w:r w:rsidR="00F03E9C">
        <w:rPr>
          <w:szCs w:val="28"/>
        </w:rPr>
        <w:t xml:space="preserve">муниципальных образований </w:t>
      </w:r>
      <w:r w:rsidR="004D436A" w:rsidRPr="00745557">
        <w:rPr>
          <w:szCs w:val="28"/>
        </w:rPr>
        <w:t>Кировской области</w:t>
      </w:r>
      <w:r>
        <w:rPr>
          <w:szCs w:val="28"/>
        </w:rPr>
        <w:t>».</w:t>
      </w:r>
    </w:p>
    <w:p w:rsidR="00ED6994" w:rsidRDefault="002757C4" w:rsidP="004065D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D6994">
        <w:rPr>
          <w:sz w:val="28"/>
          <w:szCs w:val="28"/>
        </w:rPr>
        <w:t>. С</w:t>
      </w:r>
      <w:r w:rsidR="00ED6994" w:rsidRPr="00ED6994">
        <w:rPr>
          <w:sz w:val="28"/>
          <w:szCs w:val="28"/>
        </w:rPr>
        <w:t>ведения</w:t>
      </w:r>
      <w:r w:rsidR="00ED6994">
        <w:rPr>
          <w:sz w:val="28"/>
          <w:szCs w:val="28"/>
        </w:rPr>
        <w:t xml:space="preserve"> </w:t>
      </w:r>
      <w:r w:rsidR="00ED6994" w:rsidRPr="00ED6994">
        <w:rPr>
          <w:sz w:val="28"/>
          <w:szCs w:val="28"/>
        </w:rPr>
        <w:t>о целевых показателях эффективности</w:t>
      </w:r>
      <w:r w:rsidR="00ED6994">
        <w:rPr>
          <w:sz w:val="28"/>
          <w:szCs w:val="28"/>
        </w:rPr>
        <w:t xml:space="preserve"> реализации Г</w:t>
      </w:r>
      <w:r w:rsidR="00ED6994" w:rsidRPr="00ED6994">
        <w:rPr>
          <w:sz w:val="28"/>
          <w:szCs w:val="28"/>
        </w:rPr>
        <w:t>осударственной программы</w:t>
      </w:r>
      <w:r w:rsidR="00ED6994">
        <w:rPr>
          <w:sz w:val="28"/>
          <w:szCs w:val="28"/>
        </w:rPr>
        <w:t xml:space="preserve"> (приложение № 1 к Государственной программе) изложить в новой редакции согласно приложению № 1.</w:t>
      </w:r>
    </w:p>
    <w:p w:rsidR="008A70AF" w:rsidRDefault="002757C4" w:rsidP="008A70A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A70AF">
        <w:rPr>
          <w:sz w:val="28"/>
          <w:szCs w:val="28"/>
        </w:rPr>
        <w:t xml:space="preserve">. Методику </w:t>
      </w:r>
      <w:r w:rsidR="008A70AF" w:rsidRPr="008A70AF">
        <w:rPr>
          <w:sz w:val="28"/>
          <w:szCs w:val="28"/>
        </w:rPr>
        <w:t>расчета значений целевых показателей</w:t>
      </w:r>
      <w:r w:rsidR="008A70AF">
        <w:rPr>
          <w:sz w:val="28"/>
          <w:szCs w:val="28"/>
        </w:rPr>
        <w:t xml:space="preserve"> эффективности реализации Г</w:t>
      </w:r>
      <w:r w:rsidR="008A70AF" w:rsidRPr="008A70AF">
        <w:rPr>
          <w:sz w:val="28"/>
          <w:szCs w:val="28"/>
        </w:rPr>
        <w:t>осударственной программы</w:t>
      </w:r>
      <w:r w:rsidR="008A70AF">
        <w:rPr>
          <w:sz w:val="28"/>
          <w:szCs w:val="28"/>
        </w:rPr>
        <w:t xml:space="preserve"> (приложение № 2 к Государственной программе) изложить в новой редакции согласно приложению № 2.</w:t>
      </w:r>
    </w:p>
    <w:p w:rsidR="00CB27BC" w:rsidRDefault="00CB27BC" w:rsidP="0074555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В пункте 3.2 раздела 3 «Методика распределения и перераспределения субсидий между муниципальными образованиями» Порядка предоставления и распределения субсидий на поддержку формирования современной городской среды (приложение № 3 к Государственной программе)</w:t>
      </w:r>
      <w:r w:rsidR="005D6FDA">
        <w:rPr>
          <w:sz w:val="28"/>
          <w:szCs w:val="28"/>
        </w:rPr>
        <w:t xml:space="preserve"> слова «указанными в пункте 2.4 настоящего Порядка» заменить словами «указанными в пункте 2.3 настоящего Порядка».</w:t>
      </w:r>
    </w:p>
    <w:p w:rsidR="00745557" w:rsidRDefault="00CB27BC" w:rsidP="0074555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45557">
        <w:rPr>
          <w:sz w:val="28"/>
          <w:szCs w:val="28"/>
        </w:rPr>
        <w:t xml:space="preserve">. Дополнить Порядком </w:t>
      </w:r>
      <w:r w:rsidR="00745557" w:rsidRPr="00745557">
        <w:rPr>
          <w:sz w:val="28"/>
          <w:szCs w:val="28"/>
        </w:rPr>
        <w:t>предоставления и распределения субсидий местным бюджетам из областного бюджета на реализацию государственной программы Кировской области «Формирование современной городской среды в населенных пунктах»</w:t>
      </w:r>
      <w:r w:rsidR="002757C4">
        <w:rPr>
          <w:sz w:val="28"/>
          <w:szCs w:val="28"/>
        </w:rPr>
        <w:t xml:space="preserve"> (приложение</w:t>
      </w:r>
      <w:r w:rsidR="00745557">
        <w:rPr>
          <w:sz w:val="28"/>
          <w:szCs w:val="28"/>
        </w:rPr>
        <w:t xml:space="preserve"> № 3–1</w:t>
      </w:r>
      <w:r w:rsidR="002757C4">
        <w:rPr>
          <w:sz w:val="28"/>
          <w:szCs w:val="28"/>
        </w:rPr>
        <w:t xml:space="preserve"> к Государственной программе) согласно приложению № 3</w:t>
      </w:r>
      <w:r w:rsidR="00745557">
        <w:rPr>
          <w:sz w:val="28"/>
          <w:szCs w:val="28"/>
        </w:rPr>
        <w:t>.</w:t>
      </w:r>
    </w:p>
    <w:p w:rsidR="0080148B" w:rsidRDefault="00CB27BC" w:rsidP="0047499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37391">
        <w:rPr>
          <w:sz w:val="28"/>
          <w:szCs w:val="28"/>
        </w:rPr>
        <w:t xml:space="preserve">. Ресурсное обеспечение Государственной программы (приложение </w:t>
      </w:r>
      <w:r w:rsidR="00737391">
        <w:rPr>
          <w:sz w:val="28"/>
          <w:szCs w:val="28"/>
        </w:rPr>
        <w:br/>
        <w:t>№ 4 к Государственной пр</w:t>
      </w:r>
      <w:r w:rsidR="00281556">
        <w:rPr>
          <w:sz w:val="28"/>
          <w:szCs w:val="28"/>
        </w:rPr>
        <w:t>ограмме</w:t>
      </w:r>
      <w:r w:rsidR="007A6C0A">
        <w:rPr>
          <w:sz w:val="28"/>
          <w:szCs w:val="28"/>
        </w:rPr>
        <w:t>)</w:t>
      </w:r>
      <w:r w:rsidR="00737391">
        <w:rPr>
          <w:sz w:val="28"/>
          <w:szCs w:val="28"/>
        </w:rPr>
        <w:t xml:space="preserve"> </w:t>
      </w:r>
      <w:r w:rsidR="004276EE">
        <w:rPr>
          <w:sz w:val="28"/>
          <w:szCs w:val="28"/>
        </w:rPr>
        <w:t xml:space="preserve">изложить в новой редакции согласно </w:t>
      </w:r>
      <w:r w:rsidR="002757C4">
        <w:rPr>
          <w:sz w:val="28"/>
          <w:szCs w:val="28"/>
        </w:rPr>
        <w:t>приложению № 4</w:t>
      </w:r>
      <w:r w:rsidR="004276EE" w:rsidRPr="00183CF1">
        <w:rPr>
          <w:sz w:val="28"/>
          <w:szCs w:val="28"/>
        </w:rPr>
        <w:t>.</w:t>
      </w:r>
    </w:p>
    <w:p w:rsidR="00745557" w:rsidRDefault="00CB27BC" w:rsidP="00587A93">
      <w:pPr>
        <w:pStyle w:val="ConsPlusNormal"/>
        <w:spacing w:after="48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757C4">
        <w:rPr>
          <w:sz w:val="28"/>
          <w:szCs w:val="28"/>
        </w:rPr>
        <w:t>.</w:t>
      </w:r>
      <w:r w:rsidR="00A808EC">
        <w:rPr>
          <w:sz w:val="28"/>
          <w:szCs w:val="28"/>
        </w:rPr>
        <w:t xml:space="preserve"> </w:t>
      </w:r>
      <w:r w:rsidR="00745557">
        <w:rPr>
          <w:sz w:val="28"/>
          <w:szCs w:val="28"/>
        </w:rPr>
        <w:t xml:space="preserve">Дополнить </w:t>
      </w:r>
      <w:r w:rsidR="008236D7">
        <w:rPr>
          <w:sz w:val="28"/>
          <w:szCs w:val="28"/>
        </w:rPr>
        <w:t>п</w:t>
      </w:r>
      <w:r w:rsidR="00F03E9C">
        <w:rPr>
          <w:sz w:val="28"/>
          <w:szCs w:val="28"/>
        </w:rPr>
        <w:t xml:space="preserve">еречнем мероприятий, направленных на </w:t>
      </w:r>
      <w:r w:rsidR="002757C4" w:rsidRPr="002757C4">
        <w:rPr>
          <w:sz w:val="28"/>
          <w:szCs w:val="28"/>
        </w:rPr>
        <w:t>благоустройств</w:t>
      </w:r>
      <w:r w:rsidR="00F03E9C">
        <w:rPr>
          <w:sz w:val="28"/>
          <w:szCs w:val="28"/>
        </w:rPr>
        <w:t>о</w:t>
      </w:r>
      <w:r w:rsidR="002757C4" w:rsidRPr="002757C4">
        <w:rPr>
          <w:sz w:val="28"/>
          <w:szCs w:val="28"/>
        </w:rPr>
        <w:t xml:space="preserve"> населенных пунктов </w:t>
      </w:r>
      <w:r w:rsidR="00587A93">
        <w:rPr>
          <w:sz w:val="28"/>
          <w:szCs w:val="28"/>
        </w:rPr>
        <w:t xml:space="preserve">муниципальных образований </w:t>
      </w:r>
      <w:r w:rsidR="002757C4" w:rsidRPr="002757C4">
        <w:rPr>
          <w:sz w:val="28"/>
          <w:szCs w:val="28"/>
        </w:rPr>
        <w:t>Кировской области, реализуемых в рамках финансовой поддержки из областного бюджета</w:t>
      </w:r>
      <w:r w:rsidR="00345C12">
        <w:rPr>
          <w:sz w:val="28"/>
          <w:szCs w:val="28"/>
        </w:rPr>
        <w:t xml:space="preserve"> (приложение № 8 к Государственной программе), согласно приложению № 5</w:t>
      </w:r>
      <w:r w:rsidR="00745557" w:rsidRPr="00183CF1">
        <w:rPr>
          <w:sz w:val="28"/>
          <w:szCs w:val="28"/>
        </w:rPr>
        <w:t>.</w:t>
      </w:r>
    </w:p>
    <w:p w:rsidR="00B50F7E" w:rsidRDefault="002757C4" w:rsidP="00371FDD">
      <w:pPr>
        <w:pStyle w:val="2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____________</w:t>
      </w:r>
    </w:p>
    <w:sectPr w:rsidR="00B50F7E" w:rsidSect="008D3428">
      <w:headerReference w:type="even" r:id="rId9"/>
      <w:headerReference w:type="default" r:id="rId10"/>
      <w:footerReference w:type="default" r:id="rId11"/>
      <w:pgSz w:w="11907" w:h="16840" w:code="9"/>
      <w:pgMar w:top="1418" w:right="851" w:bottom="1134" w:left="170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931" w:rsidRDefault="00E82931">
      <w:r>
        <w:separator/>
      </w:r>
    </w:p>
  </w:endnote>
  <w:endnote w:type="continuationSeparator" w:id="0">
    <w:p w:rsidR="00E82931" w:rsidRDefault="00E8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Default="0093176E" w:rsidP="000B69FC">
    <w:pPr>
      <w:pStyle w:val="a5"/>
    </w:pPr>
  </w:p>
  <w:p w:rsidR="0093176E" w:rsidRPr="000B69FC" w:rsidRDefault="0093176E" w:rsidP="000B69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931" w:rsidRDefault="00E82931">
      <w:r>
        <w:separator/>
      </w:r>
    </w:p>
  </w:footnote>
  <w:footnote w:type="continuationSeparator" w:id="0">
    <w:p w:rsidR="00E82931" w:rsidRDefault="00E82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Default="00AB2D56" w:rsidP="00F259A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7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176E">
      <w:rPr>
        <w:rStyle w:val="a6"/>
        <w:noProof/>
      </w:rPr>
      <w:t>3</w:t>
    </w:r>
    <w:r>
      <w:rPr>
        <w:rStyle w:val="a6"/>
      </w:rPr>
      <w:fldChar w:fldCharType="end"/>
    </w:r>
  </w:p>
  <w:p w:rsidR="0093176E" w:rsidRDefault="009317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Pr="00FE5245" w:rsidRDefault="00AB2D56" w:rsidP="00FE5245">
    <w:pPr>
      <w:pStyle w:val="a3"/>
      <w:framePr w:h="493" w:hRule="exact" w:wrap="around" w:vAnchor="text" w:hAnchor="margin" w:xAlign="center" w:y="-166"/>
      <w:rPr>
        <w:rStyle w:val="a6"/>
        <w:sz w:val="28"/>
        <w:szCs w:val="28"/>
      </w:rPr>
    </w:pPr>
    <w:r w:rsidRPr="00FE5245">
      <w:rPr>
        <w:rStyle w:val="a6"/>
        <w:sz w:val="28"/>
        <w:szCs w:val="28"/>
      </w:rPr>
      <w:fldChar w:fldCharType="begin"/>
    </w:r>
    <w:r w:rsidR="0093176E" w:rsidRPr="00FE5245">
      <w:rPr>
        <w:rStyle w:val="a6"/>
        <w:sz w:val="28"/>
        <w:szCs w:val="28"/>
      </w:rPr>
      <w:instrText xml:space="preserve">PAGE  </w:instrText>
    </w:r>
    <w:r w:rsidRPr="00FE5245">
      <w:rPr>
        <w:rStyle w:val="a6"/>
        <w:sz w:val="28"/>
        <w:szCs w:val="28"/>
      </w:rPr>
      <w:fldChar w:fldCharType="separate"/>
    </w:r>
    <w:r w:rsidR="00202D29">
      <w:rPr>
        <w:rStyle w:val="a6"/>
        <w:noProof/>
        <w:sz w:val="28"/>
        <w:szCs w:val="28"/>
      </w:rPr>
      <w:t>6</w:t>
    </w:r>
    <w:r w:rsidRPr="00FE5245">
      <w:rPr>
        <w:rStyle w:val="a6"/>
        <w:sz w:val="28"/>
        <w:szCs w:val="28"/>
      </w:rPr>
      <w:fldChar w:fldCharType="end"/>
    </w:r>
  </w:p>
  <w:p w:rsidR="0093176E" w:rsidRDefault="009317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73EA"/>
    <w:multiLevelType w:val="hybridMultilevel"/>
    <w:tmpl w:val="C7F6AAC4"/>
    <w:lvl w:ilvl="0" w:tplc="BD0C0F0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E78"/>
    <w:rsid w:val="00003974"/>
    <w:rsid w:val="00003C6F"/>
    <w:rsid w:val="00007D79"/>
    <w:rsid w:val="00012F5A"/>
    <w:rsid w:val="0001486C"/>
    <w:rsid w:val="00015682"/>
    <w:rsid w:val="00015711"/>
    <w:rsid w:val="00015D07"/>
    <w:rsid w:val="0002009F"/>
    <w:rsid w:val="000212AB"/>
    <w:rsid w:val="00021EE1"/>
    <w:rsid w:val="0002453A"/>
    <w:rsid w:val="000308E3"/>
    <w:rsid w:val="00030F7D"/>
    <w:rsid w:val="00031F36"/>
    <w:rsid w:val="00032AB0"/>
    <w:rsid w:val="000337B9"/>
    <w:rsid w:val="000346B8"/>
    <w:rsid w:val="00035C80"/>
    <w:rsid w:val="0003659B"/>
    <w:rsid w:val="000379A9"/>
    <w:rsid w:val="00037A32"/>
    <w:rsid w:val="00037FB8"/>
    <w:rsid w:val="0004368A"/>
    <w:rsid w:val="00043EAC"/>
    <w:rsid w:val="00044417"/>
    <w:rsid w:val="0004485A"/>
    <w:rsid w:val="00044D8F"/>
    <w:rsid w:val="00045378"/>
    <w:rsid w:val="00047A78"/>
    <w:rsid w:val="000506C5"/>
    <w:rsid w:val="00051654"/>
    <w:rsid w:val="000548D3"/>
    <w:rsid w:val="00054E45"/>
    <w:rsid w:val="00056141"/>
    <w:rsid w:val="000562F9"/>
    <w:rsid w:val="00056E35"/>
    <w:rsid w:val="0005727F"/>
    <w:rsid w:val="00060470"/>
    <w:rsid w:val="000618F6"/>
    <w:rsid w:val="000624C2"/>
    <w:rsid w:val="00062684"/>
    <w:rsid w:val="00063A9A"/>
    <w:rsid w:val="0006472E"/>
    <w:rsid w:val="00064837"/>
    <w:rsid w:val="00067191"/>
    <w:rsid w:val="0006751B"/>
    <w:rsid w:val="000706DB"/>
    <w:rsid w:val="00070FD7"/>
    <w:rsid w:val="000716DA"/>
    <w:rsid w:val="00071A7B"/>
    <w:rsid w:val="00073FBC"/>
    <w:rsid w:val="0007462C"/>
    <w:rsid w:val="000752DE"/>
    <w:rsid w:val="00075720"/>
    <w:rsid w:val="00082AF1"/>
    <w:rsid w:val="00083C59"/>
    <w:rsid w:val="000852E6"/>
    <w:rsid w:val="00087517"/>
    <w:rsid w:val="000913F7"/>
    <w:rsid w:val="00091D95"/>
    <w:rsid w:val="00093DBB"/>
    <w:rsid w:val="00094ABA"/>
    <w:rsid w:val="000968A4"/>
    <w:rsid w:val="00097156"/>
    <w:rsid w:val="000A2BBA"/>
    <w:rsid w:val="000A3A3E"/>
    <w:rsid w:val="000A3AF3"/>
    <w:rsid w:val="000A519F"/>
    <w:rsid w:val="000A7C6C"/>
    <w:rsid w:val="000B07AF"/>
    <w:rsid w:val="000B1347"/>
    <w:rsid w:val="000B69FC"/>
    <w:rsid w:val="000B7741"/>
    <w:rsid w:val="000C0512"/>
    <w:rsid w:val="000C4C2E"/>
    <w:rsid w:val="000D1C96"/>
    <w:rsid w:val="000D2D49"/>
    <w:rsid w:val="000D326D"/>
    <w:rsid w:val="000D363D"/>
    <w:rsid w:val="000D4C39"/>
    <w:rsid w:val="000D6357"/>
    <w:rsid w:val="000D6BB2"/>
    <w:rsid w:val="000E070C"/>
    <w:rsid w:val="000E16CE"/>
    <w:rsid w:val="000E1B44"/>
    <w:rsid w:val="000E2E3D"/>
    <w:rsid w:val="000E3BB7"/>
    <w:rsid w:val="000E4AA0"/>
    <w:rsid w:val="000E52FA"/>
    <w:rsid w:val="000E56BA"/>
    <w:rsid w:val="000E60AB"/>
    <w:rsid w:val="000E6304"/>
    <w:rsid w:val="000F12C7"/>
    <w:rsid w:val="000F179C"/>
    <w:rsid w:val="000F1BF1"/>
    <w:rsid w:val="000F2CDB"/>
    <w:rsid w:val="000F6F0D"/>
    <w:rsid w:val="000F75AA"/>
    <w:rsid w:val="000F7634"/>
    <w:rsid w:val="000F79AA"/>
    <w:rsid w:val="00101092"/>
    <w:rsid w:val="00101B52"/>
    <w:rsid w:val="001025D1"/>
    <w:rsid w:val="00102A91"/>
    <w:rsid w:val="001049F3"/>
    <w:rsid w:val="00104CA6"/>
    <w:rsid w:val="0010548E"/>
    <w:rsid w:val="00113E46"/>
    <w:rsid w:val="001169BD"/>
    <w:rsid w:val="00117412"/>
    <w:rsid w:val="00117BEF"/>
    <w:rsid w:val="00117EB5"/>
    <w:rsid w:val="00123037"/>
    <w:rsid w:val="00124C30"/>
    <w:rsid w:val="00125751"/>
    <w:rsid w:val="00126E85"/>
    <w:rsid w:val="0013024F"/>
    <w:rsid w:val="001317A2"/>
    <w:rsid w:val="00132187"/>
    <w:rsid w:val="00132191"/>
    <w:rsid w:val="00132963"/>
    <w:rsid w:val="00133130"/>
    <w:rsid w:val="001349E9"/>
    <w:rsid w:val="00134AF9"/>
    <w:rsid w:val="00136372"/>
    <w:rsid w:val="0013640A"/>
    <w:rsid w:val="00136A0D"/>
    <w:rsid w:val="00136CDB"/>
    <w:rsid w:val="00140E71"/>
    <w:rsid w:val="001418C3"/>
    <w:rsid w:val="001419AF"/>
    <w:rsid w:val="0014231C"/>
    <w:rsid w:val="00143A0D"/>
    <w:rsid w:val="00143B2A"/>
    <w:rsid w:val="00143C55"/>
    <w:rsid w:val="00146AC7"/>
    <w:rsid w:val="00147BC5"/>
    <w:rsid w:val="001515F6"/>
    <w:rsid w:val="00153163"/>
    <w:rsid w:val="001538E6"/>
    <w:rsid w:val="00154319"/>
    <w:rsid w:val="00154F07"/>
    <w:rsid w:val="001607BD"/>
    <w:rsid w:val="00160CF1"/>
    <w:rsid w:val="001617E4"/>
    <w:rsid w:val="00164E59"/>
    <w:rsid w:val="00166359"/>
    <w:rsid w:val="001666D9"/>
    <w:rsid w:val="00166BB4"/>
    <w:rsid w:val="00167295"/>
    <w:rsid w:val="00170C4F"/>
    <w:rsid w:val="00171C3C"/>
    <w:rsid w:val="00172736"/>
    <w:rsid w:val="001730EE"/>
    <w:rsid w:val="00174159"/>
    <w:rsid w:val="00175A02"/>
    <w:rsid w:val="00176F22"/>
    <w:rsid w:val="00180B94"/>
    <w:rsid w:val="0018227D"/>
    <w:rsid w:val="00182AB3"/>
    <w:rsid w:val="00183CF1"/>
    <w:rsid w:val="001854E6"/>
    <w:rsid w:val="001856D5"/>
    <w:rsid w:val="00186632"/>
    <w:rsid w:val="001917BB"/>
    <w:rsid w:val="00191881"/>
    <w:rsid w:val="00193BB4"/>
    <w:rsid w:val="00194B6A"/>
    <w:rsid w:val="00194F11"/>
    <w:rsid w:val="001A0E06"/>
    <w:rsid w:val="001A1B2D"/>
    <w:rsid w:val="001A6EC2"/>
    <w:rsid w:val="001A708E"/>
    <w:rsid w:val="001A7B8F"/>
    <w:rsid w:val="001A7D03"/>
    <w:rsid w:val="001B5736"/>
    <w:rsid w:val="001B598E"/>
    <w:rsid w:val="001D13B6"/>
    <w:rsid w:val="001D256E"/>
    <w:rsid w:val="001D5D1E"/>
    <w:rsid w:val="001E003C"/>
    <w:rsid w:val="001E2850"/>
    <w:rsid w:val="001E469A"/>
    <w:rsid w:val="001E635A"/>
    <w:rsid w:val="001F1BCF"/>
    <w:rsid w:val="001F221B"/>
    <w:rsid w:val="001F3501"/>
    <w:rsid w:val="001F730A"/>
    <w:rsid w:val="00200AFB"/>
    <w:rsid w:val="00200D74"/>
    <w:rsid w:val="00201470"/>
    <w:rsid w:val="00201773"/>
    <w:rsid w:val="00202003"/>
    <w:rsid w:val="00202181"/>
    <w:rsid w:val="00202951"/>
    <w:rsid w:val="00202D29"/>
    <w:rsid w:val="00203950"/>
    <w:rsid w:val="00205DE2"/>
    <w:rsid w:val="002062D3"/>
    <w:rsid w:val="00206975"/>
    <w:rsid w:val="002115CC"/>
    <w:rsid w:val="00212697"/>
    <w:rsid w:val="00215A56"/>
    <w:rsid w:val="00220B01"/>
    <w:rsid w:val="002222DA"/>
    <w:rsid w:val="00223DA3"/>
    <w:rsid w:val="002257BD"/>
    <w:rsid w:val="00233631"/>
    <w:rsid w:val="002420F5"/>
    <w:rsid w:val="00242C2A"/>
    <w:rsid w:val="0024584E"/>
    <w:rsid w:val="00247A27"/>
    <w:rsid w:val="002502E3"/>
    <w:rsid w:val="00250AFC"/>
    <w:rsid w:val="00250DCD"/>
    <w:rsid w:val="00251923"/>
    <w:rsid w:val="00251D63"/>
    <w:rsid w:val="00252F42"/>
    <w:rsid w:val="002534D3"/>
    <w:rsid w:val="00253663"/>
    <w:rsid w:val="00253872"/>
    <w:rsid w:val="0025412E"/>
    <w:rsid w:val="00256267"/>
    <w:rsid w:val="00256477"/>
    <w:rsid w:val="002575DD"/>
    <w:rsid w:val="0026068A"/>
    <w:rsid w:val="002632D9"/>
    <w:rsid w:val="002646E9"/>
    <w:rsid w:val="0026474C"/>
    <w:rsid w:val="00264D0E"/>
    <w:rsid w:val="0026569E"/>
    <w:rsid w:val="00266045"/>
    <w:rsid w:val="00266A16"/>
    <w:rsid w:val="00267EC7"/>
    <w:rsid w:val="00267FDC"/>
    <w:rsid w:val="0027016D"/>
    <w:rsid w:val="00273C71"/>
    <w:rsid w:val="00273CED"/>
    <w:rsid w:val="00274373"/>
    <w:rsid w:val="0027542A"/>
    <w:rsid w:val="002757C4"/>
    <w:rsid w:val="0027797C"/>
    <w:rsid w:val="00277CDC"/>
    <w:rsid w:val="00281556"/>
    <w:rsid w:val="0028185A"/>
    <w:rsid w:val="00281DFB"/>
    <w:rsid w:val="00282395"/>
    <w:rsid w:val="00286605"/>
    <w:rsid w:val="00290B9B"/>
    <w:rsid w:val="00293929"/>
    <w:rsid w:val="00295235"/>
    <w:rsid w:val="00295697"/>
    <w:rsid w:val="002960BD"/>
    <w:rsid w:val="002A274F"/>
    <w:rsid w:val="002A40F6"/>
    <w:rsid w:val="002A4162"/>
    <w:rsid w:val="002A433B"/>
    <w:rsid w:val="002A663E"/>
    <w:rsid w:val="002A6E76"/>
    <w:rsid w:val="002A7C1B"/>
    <w:rsid w:val="002B09D5"/>
    <w:rsid w:val="002B185A"/>
    <w:rsid w:val="002B20B9"/>
    <w:rsid w:val="002B2AB4"/>
    <w:rsid w:val="002B2B32"/>
    <w:rsid w:val="002B3041"/>
    <w:rsid w:val="002B3CEB"/>
    <w:rsid w:val="002B5471"/>
    <w:rsid w:val="002C3148"/>
    <w:rsid w:val="002C4111"/>
    <w:rsid w:val="002C4F4C"/>
    <w:rsid w:val="002C72BF"/>
    <w:rsid w:val="002D0158"/>
    <w:rsid w:val="002D0366"/>
    <w:rsid w:val="002D3F7A"/>
    <w:rsid w:val="002D4081"/>
    <w:rsid w:val="002D45D6"/>
    <w:rsid w:val="002D554E"/>
    <w:rsid w:val="002D5CEC"/>
    <w:rsid w:val="002D6C29"/>
    <w:rsid w:val="002D70D0"/>
    <w:rsid w:val="002D7CAE"/>
    <w:rsid w:val="002E15D0"/>
    <w:rsid w:val="002E17E8"/>
    <w:rsid w:val="002E1D06"/>
    <w:rsid w:val="002E1EA9"/>
    <w:rsid w:val="002E4E61"/>
    <w:rsid w:val="002F1644"/>
    <w:rsid w:val="002F281B"/>
    <w:rsid w:val="002F2F0D"/>
    <w:rsid w:val="002F388B"/>
    <w:rsid w:val="002F3F53"/>
    <w:rsid w:val="002F4486"/>
    <w:rsid w:val="002F629B"/>
    <w:rsid w:val="002F62A2"/>
    <w:rsid w:val="002F681A"/>
    <w:rsid w:val="003012B7"/>
    <w:rsid w:val="003012FD"/>
    <w:rsid w:val="00301CC7"/>
    <w:rsid w:val="00305632"/>
    <w:rsid w:val="00306E6F"/>
    <w:rsid w:val="00310020"/>
    <w:rsid w:val="00310C34"/>
    <w:rsid w:val="00314445"/>
    <w:rsid w:val="0031499D"/>
    <w:rsid w:val="00314C1B"/>
    <w:rsid w:val="003151B4"/>
    <w:rsid w:val="003165A0"/>
    <w:rsid w:val="00321A9E"/>
    <w:rsid w:val="00322925"/>
    <w:rsid w:val="003235F6"/>
    <w:rsid w:val="00323EC8"/>
    <w:rsid w:val="00325B9D"/>
    <w:rsid w:val="00325DD0"/>
    <w:rsid w:val="00330BD4"/>
    <w:rsid w:val="00330D92"/>
    <w:rsid w:val="003313A7"/>
    <w:rsid w:val="003316A1"/>
    <w:rsid w:val="00331865"/>
    <w:rsid w:val="003319AE"/>
    <w:rsid w:val="00332799"/>
    <w:rsid w:val="00334049"/>
    <w:rsid w:val="00340928"/>
    <w:rsid w:val="00342B3E"/>
    <w:rsid w:val="00343437"/>
    <w:rsid w:val="0034361B"/>
    <w:rsid w:val="00343632"/>
    <w:rsid w:val="003443DE"/>
    <w:rsid w:val="00344AE2"/>
    <w:rsid w:val="00345C12"/>
    <w:rsid w:val="00346F5E"/>
    <w:rsid w:val="0035015B"/>
    <w:rsid w:val="00350BC2"/>
    <w:rsid w:val="00350C98"/>
    <w:rsid w:val="00352309"/>
    <w:rsid w:val="003533B5"/>
    <w:rsid w:val="00356CCE"/>
    <w:rsid w:val="003606B1"/>
    <w:rsid w:val="003606F7"/>
    <w:rsid w:val="00360892"/>
    <w:rsid w:val="003608A4"/>
    <w:rsid w:val="00363652"/>
    <w:rsid w:val="00363789"/>
    <w:rsid w:val="003642E5"/>
    <w:rsid w:val="00366BCA"/>
    <w:rsid w:val="00370724"/>
    <w:rsid w:val="00371FDD"/>
    <w:rsid w:val="00372266"/>
    <w:rsid w:val="0037233D"/>
    <w:rsid w:val="003745AB"/>
    <w:rsid w:val="00374755"/>
    <w:rsid w:val="00376FFD"/>
    <w:rsid w:val="00377581"/>
    <w:rsid w:val="0037779E"/>
    <w:rsid w:val="003777DC"/>
    <w:rsid w:val="00383972"/>
    <w:rsid w:val="00384AB4"/>
    <w:rsid w:val="00384E32"/>
    <w:rsid w:val="0038607B"/>
    <w:rsid w:val="0039108D"/>
    <w:rsid w:val="003911E3"/>
    <w:rsid w:val="0039137C"/>
    <w:rsid w:val="00394B0D"/>
    <w:rsid w:val="0039538B"/>
    <w:rsid w:val="0039696A"/>
    <w:rsid w:val="003972E5"/>
    <w:rsid w:val="003A1820"/>
    <w:rsid w:val="003A27C3"/>
    <w:rsid w:val="003A3A39"/>
    <w:rsid w:val="003A5891"/>
    <w:rsid w:val="003A65A9"/>
    <w:rsid w:val="003A71C8"/>
    <w:rsid w:val="003A7EBF"/>
    <w:rsid w:val="003B09BF"/>
    <w:rsid w:val="003B620F"/>
    <w:rsid w:val="003B665B"/>
    <w:rsid w:val="003C232E"/>
    <w:rsid w:val="003C2DDE"/>
    <w:rsid w:val="003C468B"/>
    <w:rsid w:val="003C498A"/>
    <w:rsid w:val="003C4BC5"/>
    <w:rsid w:val="003C629F"/>
    <w:rsid w:val="003C75E8"/>
    <w:rsid w:val="003C7F61"/>
    <w:rsid w:val="003D131F"/>
    <w:rsid w:val="003D2144"/>
    <w:rsid w:val="003D2B8C"/>
    <w:rsid w:val="003D5B4B"/>
    <w:rsid w:val="003D5B51"/>
    <w:rsid w:val="003D5FAA"/>
    <w:rsid w:val="003E0251"/>
    <w:rsid w:val="003E2675"/>
    <w:rsid w:val="003E4279"/>
    <w:rsid w:val="003E4976"/>
    <w:rsid w:val="003E4A63"/>
    <w:rsid w:val="003E6E22"/>
    <w:rsid w:val="003F0C8B"/>
    <w:rsid w:val="003F183D"/>
    <w:rsid w:val="003F3052"/>
    <w:rsid w:val="003F36CB"/>
    <w:rsid w:val="003F4B97"/>
    <w:rsid w:val="00401037"/>
    <w:rsid w:val="0040236D"/>
    <w:rsid w:val="004024B5"/>
    <w:rsid w:val="0040372D"/>
    <w:rsid w:val="004045F9"/>
    <w:rsid w:val="00406183"/>
    <w:rsid w:val="004065D9"/>
    <w:rsid w:val="00406AF6"/>
    <w:rsid w:val="00410822"/>
    <w:rsid w:val="00410A29"/>
    <w:rsid w:val="00411A18"/>
    <w:rsid w:val="004147DD"/>
    <w:rsid w:val="00416287"/>
    <w:rsid w:val="00420733"/>
    <w:rsid w:val="00420BDE"/>
    <w:rsid w:val="00420F8B"/>
    <w:rsid w:val="004217CC"/>
    <w:rsid w:val="00424073"/>
    <w:rsid w:val="00425386"/>
    <w:rsid w:val="00425978"/>
    <w:rsid w:val="004276EE"/>
    <w:rsid w:val="00430023"/>
    <w:rsid w:val="004311C5"/>
    <w:rsid w:val="004323DB"/>
    <w:rsid w:val="00432DB7"/>
    <w:rsid w:val="00433B57"/>
    <w:rsid w:val="00434434"/>
    <w:rsid w:val="00434919"/>
    <w:rsid w:val="0043770A"/>
    <w:rsid w:val="00442280"/>
    <w:rsid w:val="00442AB0"/>
    <w:rsid w:val="004449E7"/>
    <w:rsid w:val="00444B15"/>
    <w:rsid w:val="00451C46"/>
    <w:rsid w:val="004526DA"/>
    <w:rsid w:val="00452C4F"/>
    <w:rsid w:val="00453FF5"/>
    <w:rsid w:val="00454F7D"/>
    <w:rsid w:val="004558E0"/>
    <w:rsid w:val="00455BFD"/>
    <w:rsid w:val="00455FDC"/>
    <w:rsid w:val="00457664"/>
    <w:rsid w:val="004607F5"/>
    <w:rsid w:val="00460EEB"/>
    <w:rsid w:val="004613A4"/>
    <w:rsid w:val="00462883"/>
    <w:rsid w:val="00463436"/>
    <w:rsid w:val="00465076"/>
    <w:rsid w:val="00465D23"/>
    <w:rsid w:val="00467739"/>
    <w:rsid w:val="00467AFA"/>
    <w:rsid w:val="00470738"/>
    <w:rsid w:val="0047155D"/>
    <w:rsid w:val="004722AD"/>
    <w:rsid w:val="00472CF6"/>
    <w:rsid w:val="00472D03"/>
    <w:rsid w:val="0047386A"/>
    <w:rsid w:val="0047403F"/>
    <w:rsid w:val="00474993"/>
    <w:rsid w:val="00475D38"/>
    <w:rsid w:val="00476BCF"/>
    <w:rsid w:val="00476E83"/>
    <w:rsid w:val="004774C5"/>
    <w:rsid w:val="0048046A"/>
    <w:rsid w:val="004808B7"/>
    <w:rsid w:val="00483BD2"/>
    <w:rsid w:val="00484682"/>
    <w:rsid w:val="004857C8"/>
    <w:rsid w:val="00485E30"/>
    <w:rsid w:val="00487006"/>
    <w:rsid w:val="004917CA"/>
    <w:rsid w:val="00491A90"/>
    <w:rsid w:val="0049217A"/>
    <w:rsid w:val="004936E3"/>
    <w:rsid w:val="00493E8F"/>
    <w:rsid w:val="004947B5"/>
    <w:rsid w:val="00496F94"/>
    <w:rsid w:val="004A0BB1"/>
    <w:rsid w:val="004A0C49"/>
    <w:rsid w:val="004A0F90"/>
    <w:rsid w:val="004A2A41"/>
    <w:rsid w:val="004A315F"/>
    <w:rsid w:val="004A3452"/>
    <w:rsid w:val="004A66D5"/>
    <w:rsid w:val="004A7A23"/>
    <w:rsid w:val="004B03BC"/>
    <w:rsid w:val="004B1B61"/>
    <w:rsid w:val="004B2FA4"/>
    <w:rsid w:val="004B43B8"/>
    <w:rsid w:val="004B672F"/>
    <w:rsid w:val="004B6A2B"/>
    <w:rsid w:val="004C1330"/>
    <w:rsid w:val="004C173F"/>
    <w:rsid w:val="004C3401"/>
    <w:rsid w:val="004C3EFA"/>
    <w:rsid w:val="004C458E"/>
    <w:rsid w:val="004C4C18"/>
    <w:rsid w:val="004C5ED8"/>
    <w:rsid w:val="004D0EBA"/>
    <w:rsid w:val="004D2B68"/>
    <w:rsid w:val="004D337C"/>
    <w:rsid w:val="004D436A"/>
    <w:rsid w:val="004D60D5"/>
    <w:rsid w:val="004D65FE"/>
    <w:rsid w:val="004D773D"/>
    <w:rsid w:val="004E0708"/>
    <w:rsid w:val="004E48DB"/>
    <w:rsid w:val="004E6458"/>
    <w:rsid w:val="004E7F4E"/>
    <w:rsid w:val="004F04E6"/>
    <w:rsid w:val="004F06E5"/>
    <w:rsid w:val="004F087A"/>
    <w:rsid w:val="004F2A00"/>
    <w:rsid w:val="004F41FB"/>
    <w:rsid w:val="004F4DAC"/>
    <w:rsid w:val="004F58F9"/>
    <w:rsid w:val="004F6076"/>
    <w:rsid w:val="004F798C"/>
    <w:rsid w:val="004F79F0"/>
    <w:rsid w:val="00500091"/>
    <w:rsid w:val="005058DB"/>
    <w:rsid w:val="00505DCC"/>
    <w:rsid w:val="00505F96"/>
    <w:rsid w:val="00506171"/>
    <w:rsid w:val="00507BCC"/>
    <w:rsid w:val="00507EA2"/>
    <w:rsid w:val="005101F3"/>
    <w:rsid w:val="00510A5B"/>
    <w:rsid w:val="005211E3"/>
    <w:rsid w:val="0052186A"/>
    <w:rsid w:val="00524BA0"/>
    <w:rsid w:val="00525264"/>
    <w:rsid w:val="00526D70"/>
    <w:rsid w:val="0053157E"/>
    <w:rsid w:val="00531930"/>
    <w:rsid w:val="00531D63"/>
    <w:rsid w:val="00540114"/>
    <w:rsid w:val="00540F89"/>
    <w:rsid w:val="005412F0"/>
    <w:rsid w:val="00543D7E"/>
    <w:rsid w:val="00545083"/>
    <w:rsid w:val="005463E1"/>
    <w:rsid w:val="005465DE"/>
    <w:rsid w:val="005502BB"/>
    <w:rsid w:val="00552186"/>
    <w:rsid w:val="00553207"/>
    <w:rsid w:val="00553317"/>
    <w:rsid w:val="00554B81"/>
    <w:rsid w:val="00555182"/>
    <w:rsid w:val="00555293"/>
    <w:rsid w:val="00555F61"/>
    <w:rsid w:val="005626DA"/>
    <w:rsid w:val="00562AC0"/>
    <w:rsid w:val="00563DD7"/>
    <w:rsid w:val="00564AF2"/>
    <w:rsid w:val="005650C5"/>
    <w:rsid w:val="005654FF"/>
    <w:rsid w:val="00567FD2"/>
    <w:rsid w:val="005704CF"/>
    <w:rsid w:val="00570935"/>
    <w:rsid w:val="00573C18"/>
    <w:rsid w:val="00575EEE"/>
    <w:rsid w:val="0057614E"/>
    <w:rsid w:val="0057628D"/>
    <w:rsid w:val="00576907"/>
    <w:rsid w:val="00577F4A"/>
    <w:rsid w:val="00581117"/>
    <w:rsid w:val="00581CF0"/>
    <w:rsid w:val="00582813"/>
    <w:rsid w:val="00582B24"/>
    <w:rsid w:val="00584952"/>
    <w:rsid w:val="0058495E"/>
    <w:rsid w:val="00584F4A"/>
    <w:rsid w:val="00585E89"/>
    <w:rsid w:val="00587A93"/>
    <w:rsid w:val="00591600"/>
    <w:rsid w:val="0059306B"/>
    <w:rsid w:val="00593C3F"/>
    <w:rsid w:val="0059652D"/>
    <w:rsid w:val="00596536"/>
    <w:rsid w:val="00596753"/>
    <w:rsid w:val="005A003B"/>
    <w:rsid w:val="005A14A5"/>
    <w:rsid w:val="005A2025"/>
    <w:rsid w:val="005A2368"/>
    <w:rsid w:val="005A24D5"/>
    <w:rsid w:val="005A32F5"/>
    <w:rsid w:val="005A3B8D"/>
    <w:rsid w:val="005A4BF3"/>
    <w:rsid w:val="005A6135"/>
    <w:rsid w:val="005A7A84"/>
    <w:rsid w:val="005B0E0C"/>
    <w:rsid w:val="005B38E8"/>
    <w:rsid w:val="005B431C"/>
    <w:rsid w:val="005B6933"/>
    <w:rsid w:val="005B6D8F"/>
    <w:rsid w:val="005B70AE"/>
    <w:rsid w:val="005B7DAF"/>
    <w:rsid w:val="005C004C"/>
    <w:rsid w:val="005C07C3"/>
    <w:rsid w:val="005C0CEE"/>
    <w:rsid w:val="005C16B1"/>
    <w:rsid w:val="005C46EF"/>
    <w:rsid w:val="005C5575"/>
    <w:rsid w:val="005C5A32"/>
    <w:rsid w:val="005D5151"/>
    <w:rsid w:val="005D6B90"/>
    <w:rsid w:val="005D6FDA"/>
    <w:rsid w:val="005E38CD"/>
    <w:rsid w:val="005E3A83"/>
    <w:rsid w:val="005E40FE"/>
    <w:rsid w:val="005E422B"/>
    <w:rsid w:val="005E651C"/>
    <w:rsid w:val="005F090A"/>
    <w:rsid w:val="005F0BFF"/>
    <w:rsid w:val="005F28E2"/>
    <w:rsid w:val="005F2C45"/>
    <w:rsid w:val="005F2EBC"/>
    <w:rsid w:val="005F5701"/>
    <w:rsid w:val="005F62EA"/>
    <w:rsid w:val="005F661C"/>
    <w:rsid w:val="005F77FD"/>
    <w:rsid w:val="00600F17"/>
    <w:rsid w:val="00602C3C"/>
    <w:rsid w:val="006034EE"/>
    <w:rsid w:val="00603867"/>
    <w:rsid w:val="00603BB1"/>
    <w:rsid w:val="00604601"/>
    <w:rsid w:val="006055CD"/>
    <w:rsid w:val="0060569C"/>
    <w:rsid w:val="00606154"/>
    <w:rsid w:val="00606597"/>
    <w:rsid w:val="00611087"/>
    <w:rsid w:val="00611441"/>
    <w:rsid w:val="006115B9"/>
    <w:rsid w:val="00611713"/>
    <w:rsid w:val="00612265"/>
    <w:rsid w:val="006136C9"/>
    <w:rsid w:val="0061554B"/>
    <w:rsid w:val="0061749F"/>
    <w:rsid w:val="0061774C"/>
    <w:rsid w:val="00617B41"/>
    <w:rsid w:val="00620551"/>
    <w:rsid w:val="00620CAB"/>
    <w:rsid w:val="00624383"/>
    <w:rsid w:val="00630EC4"/>
    <w:rsid w:val="00631528"/>
    <w:rsid w:val="00631704"/>
    <w:rsid w:val="006326BF"/>
    <w:rsid w:val="00633C74"/>
    <w:rsid w:val="0064414B"/>
    <w:rsid w:val="0064488B"/>
    <w:rsid w:val="00645DCB"/>
    <w:rsid w:val="006462B2"/>
    <w:rsid w:val="006472E5"/>
    <w:rsid w:val="00647C63"/>
    <w:rsid w:val="0065022F"/>
    <w:rsid w:val="006529A9"/>
    <w:rsid w:val="006534D8"/>
    <w:rsid w:val="006540F7"/>
    <w:rsid w:val="00654C1E"/>
    <w:rsid w:val="00661DA2"/>
    <w:rsid w:val="00664850"/>
    <w:rsid w:val="006702DC"/>
    <w:rsid w:val="00670FF4"/>
    <w:rsid w:val="00671951"/>
    <w:rsid w:val="006722A1"/>
    <w:rsid w:val="0067277C"/>
    <w:rsid w:val="00672E0E"/>
    <w:rsid w:val="006767EC"/>
    <w:rsid w:val="00676FD2"/>
    <w:rsid w:val="0067797A"/>
    <w:rsid w:val="0068229D"/>
    <w:rsid w:val="00682617"/>
    <w:rsid w:val="00684B58"/>
    <w:rsid w:val="00685149"/>
    <w:rsid w:val="00685FCD"/>
    <w:rsid w:val="00686C31"/>
    <w:rsid w:val="00687463"/>
    <w:rsid w:val="0069044F"/>
    <w:rsid w:val="00692259"/>
    <w:rsid w:val="00694E0C"/>
    <w:rsid w:val="00697971"/>
    <w:rsid w:val="006A0E9C"/>
    <w:rsid w:val="006A2C6B"/>
    <w:rsid w:val="006A2F0B"/>
    <w:rsid w:val="006A327D"/>
    <w:rsid w:val="006A352B"/>
    <w:rsid w:val="006A3AEB"/>
    <w:rsid w:val="006A3C6D"/>
    <w:rsid w:val="006A4AFF"/>
    <w:rsid w:val="006A4CFC"/>
    <w:rsid w:val="006A7755"/>
    <w:rsid w:val="006B4606"/>
    <w:rsid w:val="006B5645"/>
    <w:rsid w:val="006B5B33"/>
    <w:rsid w:val="006B6844"/>
    <w:rsid w:val="006B73B5"/>
    <w:rsid w:val="006B7C4F"/>
    <w:rsid w:val="006C4E5A"/>
    <w:rsid w:val="006D144E"/>
    <w:rsid w:val="006D2297"/>
    <w:rsid w:val="006D2585"/>
    <w:rsid w:val="006D296F"/>
    <w:rsid w:val="006D3890"/>
    <w:rsid w:val="006D4074"/>
    <w:rsid w:val="006D559C"/>
    <w:rsid w:val="006D5E7A"/>
    <w:rsid w:val="006D779A"/>
    <w:rsid w:val="006E03D7"/>
    <w:rsid w:val="006E14C7"/>
    <w:rsid w:val="006E1A33"/>
    <w:rsid w:val="006E1BEA"/>
    <w:rsid w:val="006E250D"/>
    <w:rsid w:val="006E342B"/>
    <w:rsid w:val="006E365E"/>
    <w:rsid w:val="006E6B0D"/>
    <w:rsid w:val="006E6BE7"/>
    <w:rsid w:val="006F10BE"/>
    <w:rsid w:val="006F3FFD"/>
    <w:rsid w:val="006F456C"/>
    <w:rsid w:val="006F5B33"/>
    <w:rsid w:val="006F724B"/>
    <w:rsid w:val="006F7E70"/>
    <w:rsid w:val="00701D50"/>
    <w:rsid w:val="00702DB5"/>
    <w:rsid w:val="00703073"/>
    <w:rsid w:val="00704C75"/>
    <w:rsid w:val="00705922"/>
    <w:rsid w:val="007073F7"/>
    <w:rsid w:val="00707C1D"/>
    <w:rsid w:val="00711463"/>
    <w:rsid w:val="007114D3"/>
    <w:rsid w:val="00712291"/>
    <w:rsid w:val="00713C58"/>
    <w:rsid w:val="00720A40"/>
    <w:rsid w:val="00720A7F"/>
    <w:rsid w:val="00721565"/>
    <w:rsid w:val="00722198"/>
    <w:rsid w:val="00722C9C"/>
    <w:rsid w:val="0072331B"/>
    <w:rsid w:val="00723E28"/>
    <w:rsid w:val="007301C4"/>
    <w:rsid w:val="00730283"/>
    <w:rsid w:val="0073041F"/>
    <w:rsid w:val="0073043B"/>
    <w:rsid w:val="00730CB0"/>
    <w:rsid w:val="00732AED"/>
    <w:rsid w:val="00734AD3"/>
    <w:rsid w:val="00735432"/>
    <w:rsid w:val="007365E3"/>
    <w:rsid w:val="007367A3"/>
    <w:rsid w:val="00737391"/>
    <w:rsid w:val="00740F8E"/>
    <w:rsid w:val="007413C3"/>
    <w:rsid w:val="00741F3F"/>
    <w:rsid w:val="007428C4"/>
    <w:rsid w:val="007438F5"/>
    <w:rsid w:val="007441F7"/>
    <w:rsid w:val="00745557"/>
    <w:rsid w:val="0074585E"/>
    <w:rsid w:val="00745D55"/>
    <w:rsid w:val="007465DE"/>
    <w:rsid w:val="00750560"/>
    <w:rsid w:val="00751473"/>
    <w:rsid w:val="00751C4C"/>
    <w:rsid w:val="00751CAD"/>
    <w:rsid w:val="00752F7D"/>
    <w:rsid w:val="007536EB"/>
    <w:rsid w:val="00754684"/>
    <w:rsid w:val="00755986"/>
    <w:rsid w:val="00757B9C"/>
    <w:rsid w:val="00757F76"/>
    <w:rsid w:val="00761EA7"/>
    <w:rsid w:val="00761FD0"/>
    <w:rsid w:val="007646B6"/>
    <w:rsid w:val="00766ECA"/>
    <w:rsid w:val="00767BE2"/>
    <w:rsid w:val="0077147A"/>
    <w:rsid w:val="007728C5"/>
    <w:rsid w:val="00772F8B"/>
    <w:rsid w:val="00772F93"/>
    <w:rsid w:val="00773397"/>
    <w:rsid w:val="007736A8"/>
    <w:rsid w:val="00774B39"/>
    <w:rsid w:val="00775381"/>
    <w:rsid w:val="00775ED5"/>
    <w:rsid w:val="00775F11"/>
    <w:rsid w:val="00776B2D"/>
    <w:rsid w:val="00777369"/>
    <w:rsid w:val="00777AE2"/>
    <w:rsid w:val="00780F03"/>
    <w:rsid w:val="00782846"/>
    <w:rsid w:val="00782E83"/>
    <w:rsid w:val="00782F97"/>
    <w:rsid w:val="0078459A"/>
    <w:rsid w:val="0078711A"/>
    <w:rsid w:val="00787F10"/>
    <w:rsid w:val="00790CF9"/>
    <w:rsid w:val="00792E63"/>
    <w:rsid w:val="0079380F"/>
    <w:rsid w:val="007960BF"/>
    <w:rsid w:val="00796C0A"/>
    <w:rsid w:val="0079752A"/>
    <w:rsid w:val="007A1FF1"/>
    <w:rsid w:val="007A3D8D"/>
    <w:rsid w:val="007A608B"/>
    <w:rsid w:val="007A6C0A"/>
    <w:rsid w:val="007A7ABA"/>
    <w:rsid w:val="007B01A8"/>
    <w:rsid w:val="007B1F65"/>
    <w:rsid w:val="007B275C"/>
    <w:rsid w:val="007B75CB"/>
    <w:rsid w:val="007C0371"/>
    <w:rsid w:val="007C2112"/>
    <w:rsid w:val="007C2193"/>
    <w:rsid w:val="007C32A9"/>
    <w:rsid w:val="007C4FEC"/>
    <w:rsid w:val="007C66FF"/>
    <w:rsid w:val="007C79B1"/>
    <w:rsid w:val="007C7B79"/>
    <w:rsid w:val="007D13BC"/>
    <w:rsid w:val="007D1719"/>
    <w:rsid w:val="007D4FE2"/>
    <w:rsid w:val="007D5784"/>
    <w:rsid w:val="007D64A4"/>
    <w:rsid w:val="007D7996"/>
    <w:rsid w:val="007E0744"/>
    <w:rsid w:val="007E0DAD"/>
    <w:rsid w:val="007E0E49"/>
    <w:rsid w:val="007E5C83"/>
    <w:rsid w:val="007E7F05"/>
    <w:rsid w:val="007F0AA2"/>
    <w:rsid w:val="007F154C"/>
    <w:rsid w:val="007F206E"/>
    <w:rsid w:val="007F3290"/>
    <w:rsid w:val="007F3674"/>
    <w:rsid w:val="007F3F73"/>
    <w:rsid w:val="007F41C2"/>
    <w:rsid w:val="007F5895"/>
    <w:rsid w:val="008005A5"/>
    <w:rsid w:val="00800FBA"/>
    <w:rsid w:val="0080148B"/>
    <w:rsid w:val="00803BAA"/>
    <w:rsid w:val="00810AB6"/>
    <w:rsid w:val="00811EDC"/>
    <w:rsid w:val="0081340C"/>
    <w:rsid w:val="00816548"/>
    <w:rsid w:val="00816B2F"/>
    <w:rsid w:val="00821E3A"/>
    <w:rsid w:val="00822039"/>
    <w:rsid w:val="008220D1"/>
    <w:rsid w:val="008236D7"/>
    <w:rsid w:val="0082497C"/>
    <w:rsid w:val="00825EBA"/>
    <w:rsid w:val="00827933"/>
    <w:rsid w:val="00827AB9"/>
    <w:rsid w:val="00831977"/>
    <w:rsid w:val="008330A4"/>
    <w:rsid w:val="00833D27"/>
    <w:rsid w:val="00836D9C"/>
    <w:rsid w:val="008426AD"/>
    <w:rsid w:val="008432C3"/>
    <w:rsid w:val="00843BCD"/>
    <w:rsid w:val="0084469A"/>
    <w:rsid w:val="008470F2"/>
    <w:rsid w:val="008508A6"/>
    <w:rsid w:val="00854DB8"/>
    <w:rsid w:val="008552BF"/>
    <w:rsid w:val="008555B5"/>
    <w:rsid w:val="00857F44"/>
    <w:rsid w:val="00860D74"/>
    <w:rsid w:val="00860EEF"/>
    <w:rsid w:val="008627EE"/>
    <w:rsid w:val="00862FC2"/>
    <w:rsid w:val="008631B4"/>
    <w:rsid w:val="00863471"/>
    <w:rsid w:val="00864043"/>
    <w:rsid w:val="008656B4"/>
    <w:rsid w:val="00866306"/>
    <w:rsid w:val="00870EDC"/>
    <w:rsid w:val="00873324"/>
    <w:rsid w:val="00874BAE"/>
    <w:rsid w:val="00875586"/>
    <w:rsid w:val="008760DB"/>
    <w:rsid w:val="00876818"/>
    <w:rsid w:val="0087696E"/>
    <w:rsid w:val="008848AC"/>
    <w:rsid w:val="00886020"/>
    <w:rsid w:val="00886713"/>
    <w:rsid w:val="00886D62"/>
    <w:rsid w:val="00887022"/>
    <w:rsid w:val="00887965"/>
    <w:rsid w:val="008901CE"/>
    <w:rsid w:val="008909AB"/>
    <w:rsid w:val="00894E71"/>
    <w:rsid w:val="008A392D"/>
    <w:rsid w:val="008A43C2"/>
    <w:rsid w:val="008A46FE"/>
    <w:rsid w:val="008A49A5"/>
    <w:rsid w:val="008A4BE1"/>
    <w:rsid w:val="008A5AF0"/>
    <w:rsid w:val="008A64B4"/>
    <w:rsid w:val="008A70AF"/>
    <w:rsid w:val="008A796C"/>
    <w:rsid w:val="008A7999"/>
    <w:rsid w:val="008A7AEC"/>
    <w:rsid w:val="008A7C8C"/>
    <w:rsid w:val="008B4B26"/>
    <w:rsid w:val="008B5E39"/>
    <w:rsid w:val="008C023F"/>
    <w:rsid w:val="008C06C2"/>
    <w:rsid w:val="008C06C4"/>
    <w:rsid w:val="008C1145"/>
    <w:rsid w:val="008C1D52"/>
    <w:rsid w:val="008C1E74"/>
    <w:rsid w:val="008C2349"/>
    <w:rsid w:val="008C3C19"/>
    <w:rsid w:val="008C4ACA"/>
    <w:rsid w:val="008C5207"/>
    <w:rsid w:val="008C64A8"/>
    <w:rsid w:val="008C6625"/>
    <w:rsid w:val="008C7C8F"/>
    <w:rsid w:val="008D0E44"/>
    <w:rsid w:val="008D2374"/>
    <w:rsid w:val="008D2C58"/>
    <w:rsid w:val="008D3428"/>
    <w:rsid w:val="008D3552"/>
    <w:rsid w:val="008D3BAF"/>
    <w:rsid w:val="008D5177"/>
    <w:rsid w:val="008D528F"/>
    <w:rsid w:val="008D706E"/>
    <w:rsid w:val="008D7789"/>
    <w:rsid w:val="008E05DA"/>
    <w:rsid w:val="008E1A7B"/>
    <w:rsid w:val="008E2D02"/>
    <w:rsid w:val="008E3063"/>
    <w:rsid w:val="008E3A03"/>
    <w:rsid w:val="008F06FB"/>
    <w:rsid w:val="008F1E2E"/>
    <w:rsid w:val="008F2157"/>
    <w:rsid w:val="008F2EF2"/>
    <w:rsid w:val="008F5240"/>
    <w:rsid w:val="008F6578"/>
    <w:rsid w:val="008F6846"/>
    <w:rsid w:val="00902365"/>
    <w:rsid w:val="009040BE"/>
    <w:rsid w:val="00904163"/>
    <w:rsid w:val="00904BA6"/>
    <w:rsid w:val="00904EA0"/>
    <w:rsid w:val="0090776D"/>
    <w:rsid w:val="009077A1"/>
    <w:rsid w:val="00907BD2"/>
    <w:rsid w:val="0091000E"/>
    <w:rsid w:val="009100ED"/>
    <w:rsid w:val="00910EDB"/>
    <w:rsid w:val="00911B96"/>
    <w:rsid w:val="00913C7A"/>
    <w:rsid w:val="00915A34"/>
    <w:rsid w:val="009164AF"/>
    <w:rsid w:val="00916BB5"/>
    <w:rsid w:val="0091737B"/>
    <w:rsid w:val="00917D28"/>
    <w:rsid w:val="00921CAB"/>
    <w:rsid w:val="00924462"/>
    <w:rsid w:val="00925B0E"/>
    <w:rsid w:val="00930A08"/>
    <w:rsid w:val="00930CE6"/>
    <w:rsid w:val="00930F00"/>
    <w:rsid w:val="0093176E"/>
    <w:rsid w:val="00931A0A"/>
    <w:rsid w:val="00934213"/>
    <w:rsid w:val="009345AA"/>
    <w:rsid w:val="0093556A"/>
    <w:rsid w:val="00937907"/>
    <w:rsid w:val="009379E8"/>
    <w:rsid w:val="0094092C"/>
    <w:rsid w:val="00941B08"/>
    <w:rsid w:val="009420C6"/>
    <w:rsid w:val="009421DD"/>
    <w:rsid w:val="00942CE3"/>
    <w:rsid w:val="0094528D"/>
    <w:rsid w:val="00946345"/>
    <w:rsid w:val="00951DB5"/>
    <w:rsid w:val="009533D6"/>
    <w:rsid w:val="0095362D"/>
    <w:rsid w:val="00955903"/>
    <w:rsid w:val="00956722"/>
    <w:rsid w:val="00956A6F"/>
    <w:rsid w:val="009574D9"/>
    <w:rsid w:val="00963DF2"/>
    <w:rsid w:val="00963FB8"/>
    <w:rsid w:val="0096410F"/>
    <w:rsid w:val="00964136"/>
    <w:rsid w:val="00964206"/>
    <w:rsid w:val="00964840"/>
    <w:rsid w:val="00965186"/>
    <w:rsid w:val="00965AD3"/>
    <w:rsid w:val="00966962"/>
    <w:rsid w:val="00967576"/>
    <w:rsid w:val="00972B5B"/>
    <w:rsid w:val="00975680"/>
    <w:rsid w:val="0097577C"/>
    <w:rsid w:val="009758AF"/>
    <w:rsid w:val="00975E78"/>
    <w:rsid w:val="00980625"/>
    <w:rsid w:val="0098133C"/>
    <w:rsid w:val="00982CB4"/>
    <w:rsid w:val="0098451A"/>
    <w:rsid w:val="00986DAB"/>
    <w:rsid w:val="009917C9"/>
    <w:rsid w:val="00992ADE"/>
    <w:rsid w:val="00993CBC"/>
    <w:rsid w:val="00993DCC"/>
    <w:rsid w:val="00995766"/>
    <w:rsid w:val="009A0858"/>
    <w:rsid w:val="009A1178"/>
    <w:rsid w:val="009A31A9"/>
    <w:rsid w:val="009A38DE"/>
    <w:rsid w:val="009A3D72"/>
    <w:rsid w:val="009B05A1"/>
    <w:rsid w:val="009B09DB"/>
    <w:rsid w:val="009B1A8A"/>
    <w:rsid w:val="009B263C"/>
    <w:rsid w:val="009B302F"/>
    <w:rsid w:val="009B38DE"/>
    <w:rsid w:val="009B6492"/>
    <w:rsid w:val="009B727D"/>
    <w:rsid w:val="009B738D"/>
    <w:rsid w:val="009C18D3"/>
    <w:rsid w:val="009C603D"/>
    <w:rsid w:val="009C6F30"/>
    <w:rsid w:val="009D1095"/>
    <w:rsid w:val="009D2489"/>
    <w:rsid w:val="009D40D3"/>
    <w:rsid w:val="009D4C3C"/>
    <w:rsid w:val="009D6BC1"/>
    <w:rsid w:val="009E0880"/>
    <w:rsid w:val="009E1094"/>
    <w:rsid w:val="009E2046"/>
    <w:rsid w:val="009E689F"/>
    <w:rsid w:val="009F0A6C"/>
    <w:rsid w:val="009F18DD"/>
    <w:rsid w:val="009F2595"/>
    <w:rsid w:val="009F6AA0"/>
    <w:rsid w:val="009F7BEF"/>
    <w:rsid w:val="00A007F4"/>
    <w:rsid w:val="00A0081A"/>
    <w:rsid w:val="00A03D24"/>
    <w:rsid w:val="00A04134"/>
    <w:rsid w:val="00A054BE"/>
    <w:rsid w:val="00A11F08"/>
    <w:rsid w:val="00A1381E"/>
    <w:rsid w:val="00A13F2C"/>
    <w:rsid w:val="00A17721"/>
    <w:rsid w:val="00A20F33"/>
    <w:rsid w:val="00A21CE7"/>
    <w:rsid w:val="00A21E21"/>
    <w:rsid w:val="00A23760"/>
    <w:rsid w:val="00A24DB8"/>
    <w:rsid w:val="00A25463"/>
    <w:rsid w:val="00A25529"/>
    <w:rsid w:val="00A25FB7"/>
    <w:rsid w:val="00A261F2"/>
    <w:rsid w:val="00A30196"/>
    <w:rsid w:val="00A33064"/>
    <w:rsid w:val="00A343EA"/>
    <w:rsid w:val="00A34C5A"/>
    <w:rsid w:val="00A35253"/>
    <w:rsid w:val="00A357C5"/>
    <w:rsid w:val="00A3720D"/>
    <w:rsid w:val="00A375AF"/>
    <w:rsid w:val="00A40DF6"/>
    <w:rsid w:val="00A41176"/>
    <w:rsid w:val="00A412EB"/>
    <w:rsid w:val="00A415D3"/>
    <w:rsid w:val="00A422DF"/>
    <w:rsid w:val="00A431DE"/>
    <w:rsid w:val="00A434CF"/>
    <w:rsid w:val="00A44515"/>
    <w:rsid w:val="00A45796"/>
    <w:rsid w:val="00A4710F"/>
    <w:rsid w:val="00A50742"/>
    <w:rsid w:val="00A52CF0"/>
    <w:rsid w:val="00A5569C"/>
    <w:rsid w:val="00A55EAD"/>
    <w:rsid w:val="00A55F55"/>
    <w:rsid w:val="00A560E3"/>
    <w:rsid w:val="00A62CA8"/>
    <w:rsid w:val="00A649F1"/>
    <w:rsid w:val="00A66C36"/>
    <w:rsid w:val="00A670C6"/>
    <w:rsid w:val="00A700AB"/>
    <w:rsid w:val="00A711A9"/>
    <w:rsid w:val="00A71C34"/>
    <w:rsid w:val="00A7283F"/>
    <w:rsid w:val="00A72F4D"/>
    <w:rsid w:val="00A7661A"/>
    <w:rsid w:val="00A766DA"/>
    <w:rsid w:val="00A76CE9"/>
    <w:rsid w:val="00A77CD8"/>
    <w:rsid w:val="00A808EC"/>
    <w:rsid w:val="00A81AC5"/>
    <w:rsid w:val="00A822CA"/>
    <w:rsid w:val="00A83399"/>
    <w:rsid w:val="00A8489C"/>
    <w:rsid w:val="00A8582A"/>
    <w:rsid w:val="00A85F8A"/>
    <w:rsid w:val="00A871CE"/>
    <w:rsid w:val="00A87510"/>
    <w:rsid w:val="00A948B8"/>
    <w:rsid w:val="00A95043"/>
    <w:rsid w:val="00AA05A4"/>
    <w:rsid w:val="00AA0F30"/>
    <w:rsid w:val="00AA15DD"/>
    <w:rsid w:val="00AA2569"/>
    <w:rsid w:val="00AA27D5"/>
    <w:rsid w:val="00AA4325"/>
    <w:rsid w:val="00AA48F7"/>
    <w:rsid w:val="00AA52C5"/>
    <w:rsid w:val="00AA55D0"/>
    <w:rsid w:val="00AA6F05"/>
    <w:rsid w:val="00AB14F2"/>
    <w:rsid w:val="00AB1909"/>
    <w:rsid w:val="00AB24FF"/>
    <w:rsid w:val="00AB2519"/>
    <w:rsid w:val="00AB2D56"/>
    <w:rsid w:val="00AB2E79"/>
    <w:rsid w:val="00AB4353"/>
    <w:rsid w:val="00AB624F"/>
    <w:rsid w:val="00AB71E8"/>
    <w:rsid w:val="00AC2919"/>
    <w:rsid w:val="00AC429C"/>
    <w:rsid w:val="00AD01BF"/>
    <w:rsid w:val="00AD162A"/>
    <w:rsid w:val="00AD1A88"/>
    <w:rsid w:val="00AD4D12"/>
    <w:rsid w:val="00AE003E"/>
    <w:rsid w:val="00AE151E"/>
    <w:rsid w:val="00AE1E43"/>
    <w:rsid w:val="00AE3ABF"/>
    <w:rsid w:val="00AE4FC5"/>
    <w:rsid w:val="00AE698A"/>
    <w:rsid w:val="00AE6A15"/>
    <w:rsid w:val="00AE6ACE"/>
    <w:rsid w:val="00AE76FD"/>
    <w:rsid w:val="00AE7DD8"/>
    <w:rsid w:val="00AF1C85"/>
    <w:rsid w:val="00AF449F"/>
    <w:rsid w:val="00AF6D5B"/>
    <w:rsid w:val="00B00618"/>
    <w:rsid w:val="00B055C4"/>
    <w:rsid w:val="00B05E42"/>
    <w:rsid w:val="00B07A89"/>
    <w:rsid w:val="00B1366E"/>
    <w:rsid w:val="00B13AF2"/>
    <w:rsid w:val="00B16565"/>
    <w:rsid w:val="00B16C1D"/>
    <w:rsid w:val="00B17A54"/>
    <w:rsid w:val="00B17BC8"/>
    <w:rsid w:val="00B20B32"/>
    <w:rsid w:val="00B2468F"/>
    <w:rsid w:val="00B2572B"/>
    <w:rsid w:val="00B257BF"/>
    <w:rsid w:val="00B26AE0"/>
    <w:rsid w:val="00B26C62"/>
    <w:rsid w:val="00B274F4"/>
    <w:rsid w:val="00B31C3D"/>
    <w:rsid w:val="00B33813"/>
    <w:rsid w:val="00B33BA2"/>
    <w:rsid w:val="00B343D4"/>
    <w:rsid w:val="00B37F45"/>
    <w:rsid w:val="00B43F66"/>
    <w:rsid w:val="00B443B8"/>
    <w:rsid w:val="00B45317"/>
    <w:rsid w:val="00B45F82"/>
    <w:rsid w:val="00B50F7E"/>
    <w:rsid w:val="00B5228C"/>
    <w:rsid w:val="00B53504"/>
    <w:rsid w:val="00B5506A"/>
    <w:rsid w:val="00B55561"/>
    <w:rsid w:val="00B5609A"/>
    <w:rsid w:val="00B5625A"/>
    <w:rsid w:val="00B5716F"/>
    <w:rsid w:val="00B57F43"/>
    <w:rsid w:val="00B62831"/>
    <w:rsid w:val="00B6324C"/>
    <w:rsid w:val="00B639FF"/>
    <w:rsid w:val="00B6531B"/>
    <w:rsid w:val="00B7203A"/>
    <w:rsid w:val="00B723C1"/>
    <w:rsid w:val="00B74197"/>
    <w:rsid w:val="00B74430"/>
    <w:rsid w:val="00B74524"/>
    <w:rsid w:val="00B74931"/>
    <w:rsid w:val="00B75D36"/>
    <w:rsid w:val="00B766C3"/>
    <w:rsid w:val="00B77408"/>
    <w:rsid w:val="00B77A04"/>
    <w:rsid w:val="00B83E56"/>
    <w:rsid w:val="00B83E8D"/>
    <w:rsid w:val="00B846CC"/>
    <w:rsid w:val="00B901B9"/>
    <w:rsid w:val="00B902B5"/>
    <w:rsid w:val="00B91275"/>
    <w:rsid w:val="00B91D8F"/>
    <w:rsid w:val="00B924AF"/>
    <w:rsid w:val="00B9401D"/>
    <w:rsid w:val="00B9417C"/>
    <w:rsid w:val="00B95AD9"/>
    <w:rsid w:val="00B96A1D"/>
    <w:rsid w:val="00B96A97"/>
    <w:rsid w:val="00B970D6"/>
    <w:rsid w:val="00BA0835"/>
    <w:rsid w:val="00BA11D0"/>
    <w:rsid w:val="00BA16EE"/>
    <w:rsid w:val="00BA3127"/>
    <w:rsid w:val="00BA3211"/>
    <w:rsid w:val="00BA3BED"/>
    <w:rsid w:val="00BA4266"/>
    <w:rsid w:val="00BA752B"/>
    <w:rsid w:val="00BB3308"/>
    <w:rsid w:val="00BB4B2B"/>
    <w:rsid w:val="00BB4C7A"/>
    <w:rsid w:val="00BB5135"/>
    <w:rsid w:val="00BB5144"/>
    <w:rsid w:val="00BC070F"/>
    <w:rsid w:val="00BC12E2"/>
    <w:rsid w:val="00BC3113"/>
    <w:rsid w:val="00BC45C7"/>
    <w:rsid w:val="00BC479C"/>
    <w:rsid w:val="00BC50C7"/>
    <w:rsid w:val="00BC59CC"/>
    <w:rsid w:val="00BC64E7"/>
    <w:rsid w:val="00BC750F"/>
    <w:rsid w:val="00BC7876"/>
    <w:rsid w:val="00BC7889"/>
    <w:rsid w:val="00BC7D05"/>
    <w:rsid w:val="00BD03AE"/>
    <w:rsid w:val="00BD25F5"/>
    <w:rsid w:val="00BD3166"/>
    <w:rsid w:val="00BD46A0"/>
    <w:rsid w:val="00BD72EB"/>
    <w:rsid w:val="00BD7301"/>
    <w:rsid w:val="00BD735F"/>
    <w:rsid w:val="00BD7735"/>
    <w:rsid w:val="00BE036C"/>
    <w:rsid w:val="00BE1AC5"/>
    <w:rsid w:val="00BE31ED"/>
    <w:rsid w:val="00BE3F18"/>
    <w:rsid w:val="00BE473D"/>
    <w:rsid w:val="00BE4E07"/>
    <w:rsid w:val="00BE6121"/>
    <w:rsid w:val="00BE617B"/>
    <w:rsid w:val="00BE62AA"/>
    <w:rsid w:val="00BE65A7"/>
    <w:rsid w:val="00BE7650"/>
    <w:rsid w:val="00BF0AE0"/>
    <w:rsid w:val="00BF0E86"/>
    <w:rsid w:val="00BF19D3"/>
    <w:rsid w:val="00BF1FD9"/>
    <w:rsid w:val="00BF7E80"/>
    <w:rsid w:val="00C00284"/>
    <w:rsid w:val="00C0162D"/>
    <w:rsid w:val="00C02705"/>
    <w:rsid w:val="00C03B3A"/>
    <w:rsid w:val="00C0571B"/>
    <w:rsid w:val="00C06350"/>
    <w:rsid w:val="00C07012"/>
    <w:rsid w:val="00C074FF"/>
    <w:rsid w:val="00C103E7"/>
    <w:rsid w:val="00C11A6E"/>
    <w:rsid w:val="00C11FAF"/>
    <w:rsid w:val="00C12A70"/>
    <w:rsid w:val="00C12DEF"/>
    <w:rsid w:val="00C13E40"/>
    <w:rsid w:val="00C149B5"/>
    <w:rsid w:val="00C149D5"/>
    <w:rsid w:val="00C15EB1"/>
    <w:rsid w:val="00C1659E"/>
    <w:rsid w:val="00C17256"/>
    <w:rsid w:val="00C17834"/>
    <w:rsid w:val="00C17835"/>
    <w:rsid w:val="00C20728"/>
    <w:rsid w:val="00C21822"/>
    <w:rsid w:val="00C2326E"/>
    <w:rsid w:val="00C23474"/>
    <w:rsid w:val="00C2560B"/>
    <w:rsid w:val="00C25B31"/>
    <w:rsid w:val="00C263F1"/>
    <w:rsid w:val="00C26B9C"/>
    <w:rsid w:val="00C275A3"/>
    <w:rsid w:val="00C32571"/>
    <w:rsid w:val="00C331AD"/>
    <w:rsid w:val="00C3562D"/>
    <w:rsid w:val="00C366CB"/>
    <w:rsid w:val="00C37088"/>
    <w:rsid w:val="00C3765B"/>
    <w:rsid w:val="00C37D3C"/>
    <w:rsid w:val="00C411CD"/>
    <w:rsid w:val="00C419D0"/>
    <w:rsid w:val="00C4373A"/>
    <w:rsid w:val="00C44CBC"/>
    <w:rsid w:val="00C46451"/>
    <w:rsid w:val="00C46C26"/>
    <w:rsid w:val="00C503EC"/>
    <w:rsid w:val="00C5092F"/>
    <w:rsid w:val="00C5285D"/>
    <w:rsid w:val="00C54063"/>
    <w:rsid w:val="00C5417C"/>
    <w:rsid w:val="00C541ED"/>
    <w:rsid w:val="00C567BD"/>
    <w:rsid w:val="00C56CE6"/>
    <w:rsid w:val="00C56DFD"/>
    <w:rsid w:val="00C57250"/>
    <w:rsid w:val="00C57F82"/>
    <w:rsid w:val="00C60A35"/>
    <w:rsid w:val="00C610F1"/>
    <w:rsid w:val="00C62566"/>
    <w:rsid w:val="00C62F87"/>
    <w:rsid w:val="00C6323D"/>
    <w:rsid w:val="00C633D7"/>
    <w:rsid w:val="00C638D1"/>
    <w:rsid w:val="00C63A6F"/>
    <w:rsid w:val="00C642F4"/>
    <w:rsid w:val="00C658C7"/>
    <w:rsid w:val="00C660E5"/>
    <w:rsid w:val="00C72ED3"/>
    <w:rsid w:val="00C73BAE"/>
    <w:rsid w:val="00C7451C"/>
    <w:rsid w:val="00C74708"/>
    <w:rsid w:val="00C757CB"/>
    <w:rsid w:val="00C75B89"/>
    <w:rsid w:val="00C75E66"/>
    <w:rsid w:val="00C75EB3"/>
    <w:rsid w:val="00C766C3"/>
    <w:rsid w:val="00C76BC5"/>
    <w:rsid w:val="00C772F3"/>
    <w:rsid w:val="00C77BDD"/>
    <w:rsid w:val="00C81931"/>
    <w:rsid w:val="00C83180"/>
    <w:rsid w:val="00C84CA8"/>
    <w:rsid w:val="00C87F65"/>
    <w:rsid w:val="00C90960"/>
    <w:rsid w:val="00C930FF"/>
    <w:rsid w:val="00C961D7"/>
    <w:rsid w:val="00C966B1"/>
    <w:rsid w:val="00CA12D5"/>
    <w:rsid w:val="00CA16A5"/>
    <w:rsid w:val="00CA1877"/>
    <w:rsid w:val="00CA4304"/>
    <w:rsid w:val="00CA7DED"/>
    <w:rsid w:val="00CB21D6"/>
    <w:rsid w:val="00CB27BC"/>
    <w:rsid w:val="00CB31EC"/>
    <w:rsid w:val="00CB3352"/>
    <w:rsid w:val="00CB6833"/>
    <w:rsid w:val="00CB7C65"/>
    <w:rsid w:val="00CC0032"/>
    <w:rsid w:val="00CC1E94"/>
    <w:rsid w:val="00CC2A83"/>
    <w:rsid w:val="00CC5F50"/>
    <w:rsid w:val="00CC712E"/>
    <w:rsid w:val="00CD09B3"/>
    <w:rsid w:val="00CD1202"/>
    <w:rsid w:val="00CD1EA9"/>
    <w:rsid w:val="00CD2625"/>
    <w:rsid w:val="00CD2628"/>
    <w:rsid w:val="00CD2704"/>
    <w:rsid w:val="00CD2D0D"/>
    <w:rsid w:val="00CD52AC"/>
    <w:rsid w:val="00CD5679"/>
    <w:rsid w:val="00CD6A72"/>
    <w:rsid w:val="00CE1533"/>
    <w:rsid w:val="00CE1902"/>
    <w:rsid w:val="00CE1A6C"/>
    <w:rsid w:val="00CE1DF7"/>
    <w:rsid w:val="00CE204A"/>
    <w:rsid w:val="00CE242C"/>
    <w:rsid w:val="00CE2CA5"/>
    <w:rsid w:val="00CE47F2"/>
    <w:rsid w:val="00CE53C1"/>
    <w:rsid w:val="00CF1F44"/>
    <w:rsid w:val="00CF20A9"/>
    <w:rsid w:val="00CF377E"/>
    <w:rsid w:val="00CF3DDF"/>
    <w:rsid w:val="00CF4283"/>
    <w:rsid w:val="00CF476C"/>
    <w:rsid w:val="00CF521A"/>
    <w:rsid w:val="00CF6D00"/>
    <w:rsid w:val="00CF7039"/>
    <w:rsid w:val="00CF7FA5"/>
    <w:rsid w:val="00D00231"/>
    <w:rsid w:val="00D01829"/>
    <w:rsid w:val="00D0308E"/>
    <w:rsid w:val="00D0527F"/>
    <w:rsid w:val="00D0571E"/>
    <w:rsid w:val="00D07731"/>
    <w:rsid w:val="00D107E1"/>
    <w:rsid w:val="00D13447"/>
    <w:rsid w:val="00D162B6"/>
    <w:rsid w:val="00D21F4E"/>
    <w:rsid w:val="00D24281"/>
    <w:rsid w:val="00D24398"/>
    <w:rsid w:val="00D251BC"/>
    <w:rsid w:val="00D2561F"/>
    <w:rsid w:val="00D26226"/>
    <w:rsid w:val="00D26B87"/>
    <w:rsid w:val="00D26EF2"/>
    <w:rsid w:val="00D30310"/>
    <w:rsid w:val="00D30AFD"/>
    <w:rsid w:val="00D318B5"/>
    <w:rsid w:val="00D31F3D"/>
    <w:rsid w:val="00D32A03"/>
    <w:rsid w:val="00D33268"/>
    <w:rsid w:val="00D3371D"/>
    <w:rsid w:val="00D33914"/>
    <w:rsid w:val="00D40A92"/>
    <w:rsid w:val="00D429AB"/>
    <w:rsid w:val="00D44B61"/>
    <w:rsid w:val="00D45180"/>
    <w:rsid w:val="00D45925"/>
    <w:rsid w:val="00D4797C"/>
    <w:rsid w:val="00D47CFB"/>
    <w:rsid w:val="00D524FA"/>
    <w:rsid w:val="00D564DF"/>
    <w:rsid w:val="00D57951"/>
    <w:rsid w:val="00D63A90"/>
    <w:rsid w:val="00D63FBD"/>
    <w:rsid w:val="00D640B0"/>
    <w:rsid w:val="00D67E5C"/>
    <w:rsid w:val="00D713E7"/>
    <w:rsid w:val="00D71EB1"/>
    <w:rsid w:val="00D7325C"/>
    <w:rsid w:val="00D73A13"/>
    <w:rsid w:val="00D73BA7"/>
    <w:rsid w:val="00D74A71"/>
    <w:rsid w:val="00D76421"/>
    <w:rsid w:val="00D76E12"/>
    <w:rsid w:val="00D77158"/>
    <w:rsid w:val="00D772F6"/>
    <w:rsid w:val="00D77996"/>
    <w:rsid w:val="00D80C3A"/>
    <w:rsid w:val="00D81322"/>
    <w:rsid w:val="00D813C0"/>
    <w:rsid w:val="00D815D9"/>
    <w:rsid w:val="00D81739"/>
    <w:rsid w:val="00D81B28"/>
    <w:rsid w:val="00D8332A"/>
    <w:rsid w:val="00D854D2"/>
    <w:rsid w:val="00D85AC5"/>
    <w:rsid w:val="00D87615"/>
    <w:rsid w:val="00D87A8F"/>
    <w:rsid w:val="00D87B9C"/>
    <w:rsid w:val="00D90F8D"/>
    <w:rsid w:val="00D93284"/>
    <w:rsid w:val="00D9344C"/>
    <w:rsid w:val="00D95FCD"/>
    <w:rsid w:val="00D97202"/>
    <w:rsid w:val="00D973AA"/>
    <w:rsid w:val="00DA10B6"/>
    <w:rsid w:val="00DA27AA"/>
    <w:rsid w:val="00DA2FF5"/>
    <w:rsid w:val="00DA3352"/>
    <w:rsid w:val="00DA4336"/>
    <w:rsid w:val="00DA522D"/>
    <w:rsid w:val="00DA7E94"/>
    <w:rsid w:val="00DB01A9"/>
    <w:rsid w:val="00DB0F6E"/>
    <w:rsid w:val="00DB31A7"/>
    <w:rsid w:val="00DB33F0"/>
    <w:rsid w:val="00DB47A1"/>
    <w:rsid w:val="00DB4CED"/>
    <w:rsid w:val="00DB5DDE"/>
    <w:rsid w:val="00DB60DE"/>
    <w:rsid w:val="00DB6BEB"/>
    <w:rsid w:val="00DC19DA"/>
    <w:rsid w:val="00DC3F11"/>
    <w:rsid w:val="00DC522E"/>
    <w:rsid w:val="00DC6CA2"/>
    <w:rsid w:val="00DC7E54"/>
    <w:rsid w:val="00DD299E"/>
    <w:rsid w:val="00DD4399"/>
    <w:rsid w:val="00DD4490"/>
    <w:rsid w:val="00DD5517"/>
    <w:rsid w:val="00DD645E"/>
    <w:rsid w:val="00DD7E2E"/>
    <w:rsid w:val="00DE1E7D"/>
    <w:rsid w:val="00DE6980"/>
    <w:rsid w:val="00DF0123"/>
    <w:rsid w:val="00DF1150"/>
    <w:rsid w:val="00DF1584"/>
    <w:rsid w:val="00DF240C"/>
    <w:rsid w:val="00DF2E18"/>
    <w:rsid w:val="00DF4A0A"/>
    <w:rsid w:val="00DF60CD"/>
    <w:rsid w:val="00DF639C"/>
    <w:rsid w:val="00E001B2"/>
    <w:rsid w:val="00E00DE9"/>
    <w:rsid w:val="00E00F6B"/>
    <w:rsid w:val="00E025B0"/>
    <w:rsid w:val="00E02F2F"/>
    <w:rsid w:val="00E05527"/>
    <w:rsid w:val="00E11E75"/>
    <w:rsid w:val="00E11F3C"/>
    <w:rsid w:val="00E12456"/>
    <w:rsid w:val="00E13C26"/>
    <w:rsid w:val="00E1570D"/>
    <w:rsid w:val="00E16F45"/>
    <w:rsid w:val="00E209DD"/>
    <w:rsid w:val="00E21360"/>
    <w:rsid w:val="00E2202C"/>
    <w:rsid w:val="00E22F46"/>
    <w:rsid w:val="00E25671"/>
    <w:rsid w:val="00E257C9"/>
    <w:rsid w:val="00E259B1"/>
    <w:rsid w:val="00E26B12"/>
    <w:rsid w:val="00E26E35"/>
    <w:rsid w:val="00E273A3"/>
    <w:rsid w:val="00E277D7"/>
    <w:rsid w:val="00E303EF"/>
    <w:rsid w:val="00E30668"/>
    <w:rsid w:val="00E30F4E"/>
    <w:rsid w:val="00E344B8"/>
    <w:rsid w:val="00E34F1C"/>
    <w:rsid w:val="00E36F70"/>
    <w:rsid w:val="00E3714B"/>
    <w:rsid w:val="00E37700"/>
    <w:rsid w:val="00E37CB4"/>
    <w:rsid w:val="00E428D3"/>
    <w:rsid w:val="00E44005"/>
    <w:rsid w:val="00E4730A"/>
    <w:rsid w:val="00E4787C"/>
    <w:rsid w:val="00E504BD"/>
    <w:rsid w:val="00E5215C"/>
    <w:rsid w:val="00E52C59"/>
    <w:rsid w:val="00E54947"/>
    <w:rsid w:val="00E55376"/>
    <w:rsid w:val="00E556B0"/>
    <w:rsid w:val="00E56448"/>
    <w:rsid w:val="00E650A2"/>
    <w:rsid w:val="00E67C04"/>
    <w:rsid w:val="00E67C76"/>
    <w:rsid w:val="00E7060B"/>
    <w:rsid w:val="00E71E7D"/>
    <w:rsid w:val="00E74B3C"/>
    <w:rsid w:val="00E77163"/>
    <w:rsid w:val="00E7725C"/>
    <w:rsid w:val="00E8019F"/>
    <w:rsid w:val="00E817C2"/>
    <w:rsid w:val="00E820A9"/>
    <w:rsid w:val="00E82726"/>
    <w:rsid w:val="00E82931"/>
    <w:rsid w:val="00E837EC"/>
    <w:rsid w:val="00E8462C"/>
    <w:rsid w:val="00E84B20"/>
    <w:rsid w:val="00E865A5"/>
    <w:rsid w:val="00E90AD1"/>
    <w:rsid w:val="00E91049"/>
    <w:rsid w:val="00E91856"/>
    <w:rsid w:val="00E9198D"/>
    <w:rsid w:val="00E91B82"/>
    <w:rsid w:val="00E9212B"/>
    <w:rsid w:val="00E93662"/>
    <w:rsid w:val="00E93BB1"/>
    <w:rsid w:val="00E94B71"/>
    <w:rsid w:val="00E9504E"/>
    <w:rsid w:val="00E959A8"/>
    <w:rsid w:val="00E973D4"/>
    <w:rsid w:val="00EA2512"/>
    <w:rsid w:val="00EA2B06"/>
    <w:rsid w:val="00EA386C"/>
    <w:rsid w:val="00EA5313"/>
    <w:rsid w:val="00EA5939"/>
    <w:rsid w:val="00EA62A7"/>
    <w:rsid w:val="00EA6A9F"/>
    <w:rsid w:val="00EB0A50"/>
    <w:rsid w:val="00EB0C4E"/>
    <w:rsid w:val="00EB1775"/>
    <w:rsid w:val="00EB398D"/>
    <w:rsid w:val="00EB42AC"/>
    <w:rsid w:val="00EB5403"/>
    <w:rsid w:val="00EB5866"/>
    <w:rsid w:val="00EB68C5"/>
    <w:rsid w:val="00EB6D80"/>
    <w:rsid w:val="00EC1417"/>
    <w:rsid w:val="00EC25C0"/>
    <w:rsid w:val="00EC2646"/>
    <w:rsid w:val="00EC26F4"/>
    <w:rsid w:val="00EC2CE6"/>
    <w:rsid w:val="00EC3B7E"/>
    <w:rsid w:val="00EC4AE8"/>
    <w:rsid w:val="00EC5960"/>
    <w:rsid w:val="00EC5C24"/>
    <w:rsid w:val="00EC69A5"/>
    <w:rsid w:val="00EC7C48"/>
    <w:rsid w:val="00EC7E6A"/>
    <w:rsid w:val="00ED187F"/>
    <w:rsid w:val="00ED40B7"/>
    <w:rsid w:val="00ED418F"/>
    <w:rsid w:val="00ED44A6"/>
    <w:rsid w:val="00ED6727"/>
    <w:rsid w:val="00ED6994"/>
    <w:rsid w:val="00ED6D24"/>
    <w:rsid w:val="00EE0DD0"/>
    <w:rsid w:val="00EE44A5"/>
    <w:rsid w:val="00EE4935"/>
    <w:rsid w:val="00EE723D"/>
    <w:rsid w:val="00EF2AEE"/>
    <w:rsid w:val="00EF38EA"/>
    <w:rsid w:val="00EF4858"/>
    <w:rsid w:val="00EF4BA8"/>
    <w:rsid w:val="00EF50E7"/>
    <w:rsid w:val="00EF5149"/>
    <w:rsid w:val="00EF5FC4"/>
    <w:rsid w:val="00EF61E8"/>
    <w:rsid w:val="00F020AC"/>
    <w:rsid w:val="00F02ED6"/>
    <w:rsid w:val="00F030BB"/>
    <w:rsid w:val="00F03D6F"/>
    <w:rsid w:val="00F03E9C"/>
    <w:rsid w:val="00F04AE2"/>
    <w:rsid w:val="00F07DFF"/>
    <w:rsid w:val="00F11EE3"/>
    <w:rsid w:val="00F12391"/>
    <w:rsid w:val="00F13872"/>
    <w:rsid w:val="00F162ED"/>
    <w:rsid w:val="00F17353"/>
    <w:rsid w:val="00F17689"/>
    <w:rsid w:val="00F176E0"/>
    <w:rsid w:val="00F21106"/>
    <w:rsid w:val="00F22EA6"/>
    <w:rsid w:val="00F24155"/>
    <w:rsid w:val="00F259AF"/>
    <w:rsid w:val="00F26836"/>
    <w:rsid w:val="00F26A36"/>
    <w:rsid w:val="00F26E1F"/>
    <w:rsid w:val="00F30287"/>
    <w:rsid w:val="00F316DD"/>
    <w:rsid w:val="00F33631"/>
    <w:rsid w:val="00F3377B"/>
    <w:rsid w:val="00F33F40"/>
    <w:rsid w:val="00F368FC"/>
    <w:rsid w:val="00F4006A"/>
    <w:rsid w:val="00F41091"/>
    <w:rsid w:val="00F42695"/>
    <w:rsid w:val="00F43CC7"/>
    <w:rsid w:val="00F44A61"/>
    <w:rsid w:val="00F46135"/>
    <w:rsid w:val="00F467B2"/>
    <w:rsid w:val="00F5158B"/>
    <w:rsid w:val="00F51E16"/>
    <w:rsid w:val="00F52CC6"/>
    <w:rsid w:val="00F54761"/>
    <w:rsid w:val="00F5596D"/>
    <w:rsid w:val="00F55CAE"/>
    <w:rsid w:val="00F56A83"/>
    <w:rsid w:val="00F576B1"/>
    <w:rsid w:val="00F61597"/>
    <w:rsid w:val="00F6222C"/>
    <w:rsid w:val="00F65FF1"/>
    <w:rsid w:val="00F704DE"/>
    <w:rsid w:val="00F70ECF"/>
    <w:rsid w:val="00F72776"/>
    <w:rsid w:val="00F736C4"/>
    <w:rsid w:val="00F736D1"/>
    <w:rsid w:val="00F75921"/>
    <w:rsid w:val="00F778D6"/>
    <w:rsid w:val="00F80128"/>
    <w:rsid w:val="00F803BF"/>
    <w:rsid w:val="00F82974"/>
    <w:rsid w:val="00F84942"/>
    <w:rsid w:val="00F85498"/>
    <w:rsid w:val="00F85601"/>
    <w:rsid w:val="00F861AD"/>
    <w:rsid w:val="00F86A3C"/>
    <w:rsid w:val="00F903C4"/>
    <w:rsid w:val="00F90712"/>
    <w:rsid w:val="00F91010"/>
    <w:rsid w:val="00F916A4"/>
    <w:rsid w:val="00F94B55"/>
    <w:rsid w:val="00F964F9"/>
    <w:rsid w:val="00F96568"/>
    <w:rsid w:val="00F967EE"/>
    <w:rsid w:val="00FA0A53"/>
    <w:rsid w:val="00FA5CEC"/>
    <w:rsid w:val="00FA66A6"/>
    <w:rsid w:val="00FB18DB"/>
    <w:rsid w:val="00FB198C"/>
    <w:rsid w:val="00FB2B14"/>
    <w:rsid w:val="00FB338F"/>
    <w:rsid w:val="00FB3D9D"/>
    <w:rsid w:val="00FB48EC"/>
    <w:rsid w:val="00FB5EB4"/>
    <w:rsid w:val="00FB614F"/>
    <w:rsid w:val="00FB68E5"/>
    <w:rsid w:val="00FC15BC"/>
    <w:rsid w:val="00FC6685"/>
    <w:rsid w:val="00FC689F"/>
    <w:rsid w:val="00FC71D7"/>
    <w:rsid w:val="00FC73CA"/>
    <w:rsid w:val="00FD1D6B"/>
    <w:rsid w:val="00FD4FC0"/>
    <w:rsid w:val="00FD5659"/>
    <w:rsid w:val="00FD6538"/>
    <w:rsid w:val="00FD68DE"/>
    <w:rsid w:val="00FD72FD"/>
    <w:rsid w:val="00FE05E7"/>
    <w:rsid w:val="00FE1E21"/>
    <w:rsid w:val="00FE2158"/>
    <w:rsid w:val="00FE2552"/>
    <w:rsid w:val="00FE36C8"/>
    <w:rsid w:val="00FE49C1"/>
    <w:rsid w:val="00FE5245"/>
    <w:rsid w:val="00FE6A2C"/>
    <w:rsid w:val="00FE6FEE"/>
    <w:rsid w:val="00FE794D"/>
    <w:rsid w:val="00FF0E2B"/>
    <w:rsid w:val="00FF4900"/>
    <w:rsid w:val="00FF4972"/>
    <w:rsid w:val="00FF5742"/>
    <w:rsid w:val="00FF685A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uiPriority w:val="99"/>
    <w:semiHidden/>
    <w:locked/>
    <w:rsid w:val="0070592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AF1C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F1C85"/>
  </w:style>
  <w:style w:type="character" w:customStyle="1" w:styleId="20">
    <w:name w:val="Основной текст с отступом 2 Знак"/>
    <w:link w:val="2"/>
    <w:rsid w:val="00D162B6"/>
    <w:rPr>
      <w:sz w:val="28"/>
    </w:rPr>
  </w:style>
  <w:style w:type="character" w:styleId="ae">
    <w:name w:val="Subtle Emphasis"/>
    <w:basedOn w:val="a0"/>
    <w:uiPriority w:val="19"/>
    <w:qFormat/>
    <w:rsid w:val="00E30F4E"/>
    <w:rPr>
      <w:i/>
      <w:iCs/>
      <w:color w:val="808080"/>
    </w:rPr>
  </w:style>
  <w:style w:type="paragraph" w:customStyle="1" w:styleId="ConsPlusTitle">
    <w:name w:val="ConsPlusTitle"/>
    <w:rsid w:val="006F10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37391"/>
  </w:style>
  <w:style w:type="character" w:styleId="af">
    <w:name w:val="Placeholder Text"/>
    <w:basedOn w:val="a0"/>
    <w:uiPriority w:val="99"/>
    <w:semiHidden/>
    <w:rsid w:val="0052186A"/>
    <w:rPr>
      <w:color w:val="808080"/>
    </w:rPr>
  </w:style>
  <w:style w:type="paragraph" w:customStyle="1" w:styleId="Default">
    <w:name w:val="Default"/>
    <w:rsid w:val="00942C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0545C-D1FB-4E9F-B79D-6FA38BE9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6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9019</CharactersWithSpaces>
  <SharedDoc>false</SharedDoc>
  <HLinks>
    <vt:vector size="6" baseType="variant"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consultantplus://offline/ref=8759BC642118406B6496F15F6938AEF66C5A79C4193EED981843C588D1073CD1BF86E35EE91AE8BF425E0F2EvEG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63</cp:revision>
  <cp:lastPrinted>2022-03-29T10:40:00Z</cp:lastPrinted>
  <dcterms:created xsi:type="dcterms:W3CDTF">2022-01-12T16:42:00Z</dcterms:created>
  <dcterms:modified xsi:type="dcterms:W3CDTF">2022-04-06T06:59:00Z</dcterms:modified>
</cp:coreProperties>
</file>